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995" w:rsidRPr="000E7995" w:rsidRDefault="000E7995" w:rsidP="000E7995">
      <w:pPr>
        <w:shd w:val="clear" w:color="auto" w:fill="FFFFFF"/>
        <w:spacing w:after="0"/>
        <w:jc w:val="center"/>
        <w:outlineLvl w:val="0"/>
        <w:rPr>
          <w:rFonts w:ascii="Arial" w:eastAsia="Times New Roman" w:hAnsi="Arial" w:cs="Arial"/>
          <w:kern w:val="36"/>
          <w:sz w:val="44"/>
          <w:szCs w:val="44"/>
          <w:lang w:eastAsia="ru-RU"/>
        </w:rPr>
      </w:pPr>
      <w:r w:rsidRPr="000E7995">
        <w:rPr>
          <w:rFonts w:ascii="Arial" w:eastAsia="Times New Roman" w:hAnsi="Arial" w:cs="Arial"/>
          <w:kern w:val="36"/>
          <w:sz w:val="44"/>
          <w:szCs w:val="44"/>
          <w:lang w:eastAsia="ru-RU"/>
        </w:rPr>
        <w:t>Подготовительная группа</w:t>
      </w:r>
      <w:proofErr w:type="gramStart"/>
      <w:r w:rsidRPr="000E7995">
        <w:rPr>
          <w:rFonts w:ascii="Arial" w:eastAsia="Times New Roman" w:hAnsi="Arial" w:cs="Arial"/>
          <w:kern w:val="36"/>
          <w:sz w:val="44"/>
          <w:szCs w:val="44"/>
          <w:lang w:eastAsia="ru-RU"/>
        </w:rPr>
        <w:t xml:space="preserve"> С</w:t>
      </w:r>
      <w:proofErr w:type="gramEnd"/>
      <w:r w:rsidRPr="000E7995">
        <w:rPr>
          <w:rFonts w:ascii="Arial" w:eastAsia="Times New Roman" w:hAnsi="Arial" w:cs="Arial"/>
          <w:kern w:val="36"/>
          <w:sz w:val="44"/>
          <w:szCs w:val="44"/>
          <w:lang w:eastAsia="ru-RU"/>
        </w:rPr>
        <w:t xml:space="preserve"> (5+) урок 46</w:t>
      </w:r>
    </w:p>
    <w:p w:rsidR="00B000BB" w:rsidRPr="000E7995" w:rsidRDefault="000E7995" w:rsidP="000E7995">
      <w:pPr>
        <w:spacing w:after="0"/>
        <w:jc w:val="center"/>
      </w:pPr>
      <w:r w:rsidRPr="000E7995">
        <w:rPr>
          <w:noProof/>
          <w:lang w:eastAsia="ru-RU"/>
        </w:rPr>
        <w:drawing>
          <wp:inline distT="0" distB="0" distL="0" distR="0" wp14:anchorId="7B22F73D" wp14:editId="0773D806">
            <wp:extent cx="2260600" cy="1695450"/>
            <wp:effectExtent l="0" t="0" r="6350" b="0"/>
            <wp:docPr id="1" name="Рисунок 1" descr="https://cdn.shopify.com/s/files/1/0240/1417/files/Andrey_Moscow_480x480.jpg?v=16299817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Andrey_Moscow_480x480.jpg?v=162998174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995" w:rsidRPr="000E7995" w:rsidRDefault="000E7995" w:rsidP="000E7995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0E7995">
        <w:rPr>
          <w:rFonts w:ascii="Arial" w:eastAsia="Times New Roman" w:hAnsi="Arial" w:cs="Arial"/>
          <w:sz w:val="30"/>
          <w:szCs w:val="30"/>
          <w:lang w:eastAsia="ru-RU"/>
        </w:rPr>
        <w:t>Развитие техники и постановка рук</w:t>
      </w:r>
    </w:p>
    <w:p w:rsidR="000E7995" w:rsidRPr="000E7995" w:rsidRDefault="000E7995" w:rsidP="000E799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7995">
        <w:rPr>
          <w:rFonts w:ascii="Arial" w:eastAsia="Times New Roman" w:hAnsi="Arial" w:cs="Arial"/>
          <w:sz w:val="24"/>
          <w:szCs w:val="24"/>
          <w:lang w:eastAsia="ru-RU"/>
        </w:rPr>
        <w:t>Повторяем игру трезвучий в</w:t>
      </w:r>
      <w:proofErr w:type="gramStart"/>
      <w:r w:rsidRPr="000E7995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proofErr w:type="gramEnd"/>
      <w:r w:rsidRPr="000E7995">
        <w:rPr>
          <w:rFonts w:ascii="Arial" w:eastAsia="Times New Roman" w:hAnsi="Arial" w:cs="Arial"/>
          <w:sz w:val="24"/>
          <w:szCs w:val="24"/>
          <w:lang w:eastAsia="ru-RU"/>
        </w:rPr>
        <w:t>о Мажоре и До Миноре. Играем трезвучия с </w:t>
      </w:r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метрономом в медленном темпе</w:t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0E7995" w:rsidRPr="000E7995" w:rsidRDefault="000E7995" w:rsidP="000E799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7995">
        <w:rPr>
          <w:rFonts w:ascii="Arial" w:eastAsia="Times New Roman" w:hAnsi="Arial" w:cs="Arial"/>
          <w:sz w:val="24"/>
          <w:szCs w:val="24"/>
          <w:lang w:eastAsia="ru-RU"/>
        </w:rPr>
        <w:t>Играем каждое трезвучие по три раза правой и три раза левой руками вместе. Получается 6 клавиш одновременно.</w:t>
      </w:r>
    </w:p>
    <w:p w:rsidR="000E7995" w:rsidRPr="000E7995" w:rsidRDefault="000E7995" w:rsidP="000E799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7995">
        <w:rPr>
          <w:rFonts w:ascii="Arial" w:eastAsia="Times New Roman" w:hAnsi="Arial" w:cs="Arial"/>
          <w:sz w:val="24"/>
          <w:szCs w:val="24"/>
          <w:lang w:eastAsia="ru-RU"/>
        </w:rPr>
        <w:t>Карта расположения клавиш в</w:t>
      </w:r>
      <w:proofErr w:type="gramStart"/>
      <w:r w:rsidRPr="000E7995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proofErr w:type="gramEnd"/>
      <w:r w:rsidRPr="000E7995">
        <w:rPr>
          <w:rFonts w:ascii="Arial" w:eastAsia="Times New Roman" w:hAnsi="Arial" w:cs="Arial"/>
          <w:sz w:val="24"/>
          <w:szCs w:val="24"/>
          <w:lang w:eastAsia="ru-RU"/>
        </w:rPr>
        <w:t>о мажорном и До-минорном трезвучиях, играемых одновременно:</w:t>
      </w:r>
    </w:p>
    <w:p w:rsidR="000E7995" w:rsidRPr="000E7995" w:rsidRDefault="000E7995" w:rsidP="000E799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7995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E047CBA" wp14:editId="5D31A843">
            <wp:extent cx="857250" cy="571779"/>
            <wp:effectExtent l="0" t="0" r="0" b="0"/>
            <wp:docPr id="2" name="Рисунок 2" descr="https://cdn.shopify.com/s/files/1/0240/1417/files/6_keys_CMaj_Cmin_1024x1024.png?v=16308508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.shopify.com/s/files/1/0240/1417/files/6_keys_CMaj_Cmin_1024x1024.png?v=163085084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538" cy="571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995" w:rsidRDefault="000E7995" w:rsidP="000E799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7995">
        <w:rPr>
          <w:rFonts w:ascii="Arial" w:eastAsia="Times New Roman" w:hAnsi="Arial" w:cs="Arial"/>
          <w:sz w:val="24"/>
          <w:szCs w:val="24"/>
          <w:lang w:eastAsia="ru-RU"/>
        </w:rPr>
        <w:t>По возможности повторяем все др</w:t>
      </w:r>
      <w:r>
        <w:rPr>
          <w:rFonts w:ascii="Arial" w:eastAsia="Times New Roman" w:hAnsi="Arial" w:cs="Arial"/>
          <w:sz w:val="24"/>
          <w:szCs w:val="24"/>
          <w:lang w:eastAsia="ru-RU"/>
        </w:rPr>
        <w:t>угие ранее разученные упражнения</w:t>
      </w:r>
    </w:p>
    <w:p w:rsidR="000E7995" w:rsidRPr="000E7995" w:rsidRDefault="000E7995" w:rsidP="000E799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E7995" w:rsidRPr="000E7995" w:rsidRDefault="000E7995" w:rsidP="000E799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7995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0E7995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0E7995" w:rsidRPr="000E7995" w:rsidRDefault="000E7995" w:rsidP="000E799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7995">
        <w:rPr>
          <w:rFonts w:ascii="Arial" w:eastAsia="Times New Roman" w:hAnsi="Arial" w:cs="Arial"/>
          <w:sz w:val="24"/>
          <w:szCs w:val="24"/>
          <w:lang w:eastAsia="ru-RU"/>
        </w:rPr>
        <w:t>Знакомство </w:t>
      </w:r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 пятым</w:t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t> письмом из "Государства Лад"</w:t>
      </w:r>
    </w:p>
    <w:p w:rsidR="000E7995" w:rsidRPr="000E7995" w:rsidRDefault="000E7995" w:rsidP="000E799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7995">
        <w:rPr>
          <w:rFonts w:ascii="Arial" w:eastAsia="Times New Roman" w:hAnsi="Arial" w:cs="Arial"/>
          <w:sz w:val="24"/>
          <w:szCs w:val="24"/>
          <w:lang w:eastAsia="ru-RU"/>
        </w:rPr>
        <w:t>Фрейлина Королевы: У меня есть для тебя сюрприз!</w:t>
      </w:r>
      <w:r>
        <w:rPr>
          <w:rFonts w:ascii="Arial" w:eastAsia="Times New Roman" w:hAnsi="Arial" w:cs="Arial"/>
          <w:sz w:val="24"/>
          <w:szCs w:val="24"/>
          <w:u w:val="single"/>
          <w:lang w:eastAsia="ru-RU"/>
        </w:rPr>
        <w:t xml:space="preserve"> </w:t>
      </w:r>
      <w:hyperlink r:id="rId8" w:tgtFrame="_blank" w:history="1">
        <w:r w:rsidRPr="000E7995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Ссылка на письмо</w:t>
        </w:r>
      </w:hyperlink>
    </w:p>
    <w:p w:rsidR="000E7995" w:rsidRPr="000E7995" w:rsidRDefault="000E7995" w:rsidP="000E7995">
      <w:pPr>
        <w:numPr>
          <w:ilvl w:val="0"/>
          <w:numId w:val="1"/>
        </w:numPr>
        <w:shd w:val="clear" w:color="auto" w:fill="F6F1E6"/>
        <w:tabs>
          <w:tab w:val="clear" w:pos="720"/>
          <w:tab w:val="num" w:pos="284"/>
        </w:tabs>
        <w:spacing w:after="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0E7995">
        <w:rPr>
          <w:rFonts w:ascii="Arial" w:eastAsia="Times New Roman" w:hAnsi="Arial" w:cs="Arial"/>
          <w:sz w:val="24"/>
          <w:szCs w:val="24"/>
          <w:lang w:eastAsia="ru-RU"/>
        </w:rPr>
        <w:t>III Ступень. Ознакомление с третьей ступенью лада в</w:t>
      </w:r>
      <w:proofErr w:type="gramStart"/>
      <w:r w:rsidRPr="000E7995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proofErr w:type="gramEnd"/>
      <w:r w:rsidRPr="000E7995">
        <w:rPr>
          <w:rFonts w:ascii="Arial" w:eastAsia="Times New Roman" w:hAnsi="Arial" w:cs="Arial"/>
          <w:sz w:val="24"/>
          <w:szCs w:val="24"/>
          <w:lang w:eastAsia="ru-RU"/>
        </w:rPr>
        <w:t>о Мажоре. Навык игры</w:t>
      </w:r>
    </w:p>
    <w:p w:rsidR="000E7995" w:rsidRPr="000E7995" w:rsidRDefault="000E7995" w:rsidP="000E7995">
      <w:pPr>
        <w:numPr>
          <w:ilvl w:val="0"/>
          <w:numId w:val="1"/>
        </w:numPr>
        <w:shd w:val="clear" w:color="auto" w:fill="F6F1E6"/>
        <w:tabs>
          <w:tab w:val="clear" w:pos="720"/>
          <w:tab w:val="num" w:pos="284"/>
        </w:tabs>
        <w:spacing w:before="100" w:beforeAutospacing="1" w:after="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0E7995">
        <w:rPr>
          <w:rFonts w:ascii="Arial" w:eastAsia="Times New Roman" w:hAnsi="Arial" w:cs="Arial"/>
          <w:sz w:val="24"/>
          <w:szCs w:val="24"/>
          <w:lang w:eastAsia="ru-RU"/>
        </w:rPr>
        <w:t>Закрепление навыка игры Хроматической гаммы. Игра упражнения в разных тембрах и с разной динамикой</w:t>
      </w:r>
    </w:p>
    <w:p w:rsidR="000E7995" w:rsidRPr="000E7995" w:rsidRDefault="000E7995" w:rsidP="000E7995">
      <w:pPr>
        <w:numPr>
          <w:ilvl w:val="0"/>
          <w:numId w:val="1"/>
        </w:numPr>
        <w:shd w:val="clear" w:color="auto" w:fill="F6F1E6"/>
        <w:tabs>
          <w:tab w:val="clear" w:pos="720"/>
          <w:tab w:val="num" w:pos="284"/>
        </w:tabs>
        <w:spacing w:before="100" w:beforeAutospacing="1" w:after="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0E7995">
        <w:rPr>
          <w:rFonts w:ascii="Arial" w:eastAsia="Times New Roman" w:hAnsi="Arial" w:cs="Arial"/>
          <w:sz w:val="24"/>
          <w:szCs w:val="24"/>
          <w:lang w:eastAsia="ru-RU"/>
        </w:rPr>
        <w:t>Подготовка к освоению Минорной тональности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t>Ссылка на все письма:</w:t>
      </w:r>
    </w:p>
    <w:p w:rsidR="000E7995" w:rsidRDefault="000E7995" w:rsidP="000E799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7995">
        <w:rPr>
          <w:rFonts w:ascii="Arial" w:eastAsia="Times New Roman" w:hAnsi="Arial" w:cs="Arial"/>
          <w:sz w:val="24"/>
          <w:szCs w:val="24"/>
          <w:lang w:eastAsia="ru-RU"/>
        </w:rPr>
        <w:t>Видео пример работы </w:t>
      </w:r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с пятым письмом: </w:t>
      </w:r>
      <w:hyperlink r:id="rId9" w:history="1">
        <w:r w:rsidRPr="004207AF">
          <w:rPr>
            <w:rStyle w:val="a5"/>
            <w:rFonts w:ascii="Arial" w:eastAsia="Times New Roman" w:hAnsi="Arial" w:cs="Arial"/>
            <w:b/>
            <w:bCs/>
            <w:sz w:val="24"/>
            <w:szCs w:val="24"/>
            <w:lang w:eastAsia="ru-RU"/>
          </w:rPr>
          <w:t>https://youtu.be/5uMbOqaYMOo</w:t>
        </w:r>
      </w:hyperlink>
    </w:p>
    <w:p w:rsidR="000E7995" w:rsidRPr="000E7995" w:rsidRDefault="000E7995" w:rsidP="000E799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E7995" w:rsidRPr="000E7995" w:rsidRDefault="000E7995" w:rsidP="000E7995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0E7995">
        <w:rPr>
          <w:rFonts w:ascii="Arial" w:eastAsia="Times New Roman" w:hAnsi="Arial" w:cs="Arial"/>
          <w:sz w:val="30"/>
          <w:szCs w:val="30"/>
          <w:lang w:eastAsia="ru-RU"/>
        </w:rPr>
        <w:t>Игра на фортепиано и чтение с листа</w:t>
      </w:r>
    </w:p>
    <w:p w:rsidR="000E7995" w:rsidRPr="000E7995" w:rsidRDefault="000E7995" w:rsidP="000E799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7995">
        <w:rPr>
          <w:rFonts w:ascii="Arial" w:eastAsia="Times New Roman" w:hAnsi="Arial" w:cs="Arial"/>
          <w:sz w:val="24"/>
          <w:szCs w:val="24"/>
          <w:lang w:eastAsia="ru-RU"/>
        </w:rPr>
        <w:t>1. </w:t>
      </w:r>
      <w:r w:rsidRPr="000E7995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0F856948" wp14:editId="0C24B152">
            <wp:extent cx="304800" cy="304800"/>
            <wp:effectExtent l="0" t="0" r="0" b="0"/>
            <wp:docPr id="5" name="Рисунок 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0E7995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 </w:t>
      </w:r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- Альбом </w:t>
      </w:r>
      <w:proofErr w:type="spellStart"/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Favorite</w:t>
      </w:r>
      <w:proofErr w:type="spellEnd"/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Classic</w:t>
      </w:r>
      <w:proofErr w:type="spellEnd"/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1 - Для исполнения - Ода к радости - </w:t>
      </w:r>
      <w:proofErr w:type="spellStart"/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Ode</w:t>
      </w:r>
      <w:proofErr w:type="spellEnd"/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to</w:t>
      </w:r>
      <w:proofErr w:type="spellEnd"/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Joy</w:t>
      </w:r>
      <w:proofErr w:type="spellEnd"/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: R - RH, L - LH и P - PH</w:t>
      </w:r>
    </w:p>
    <w:p w:rsidR="000E7995" w:rsidRPr="000E7995" w:rsidRDefault="000E7995" w:rsidP="000E799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7995">
        <w:rPr>
          <w:rFonts w:ascii="Arial" w:eastAsia="Times New Roman" w:hAnsi="Arial" w:cs="Arial"/>
          <w:sz w:val="24"/>
          <w:szCs w:val="24"/>
          <w:lang w:eastAsia="ru-RU"/>
        </w:rPr>
        <w:t>Совершенствуем игру пьесы отдельными и двумя руками с помощью ОБУЧАЮЩИХ ВИДЕО - TEACHING VIDEOS</w:t>
      </w:r>
    </w:p>
    <w:p w:rsidR="000E7995" w:rsidRPr="000E7995" w:rsidRDefault="000E7995" w:rsidP="000E799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7995">
        <w:rPr>
          <w:rFonts w:ascii="Arial" w:eastAsia="Times New Roman" w:hAnsi="Arial" w:cs="Arial"/>
          <w:sz w:val="24"/>
          <w:szCs w:val="24"/>
          <w:lang w:eastAsia="ru-RU"/>
        </w:rPr>
        <w:t>С метрономом: https://youtu.be/h3Bfckc_qnA</w:t>
      </w:r>
    </w:p>
    <w:p w:rsidR="000E7995" w:rsidRPr="000E7995" w:rsidRDefault="000E7995" w:rsidP="000E799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7995">
        <w:rPr>
          <w:rFonts w:ascii="Arial" w:eastAsia="Times New Roman" w:hAnsi="Arial" w:cs="Arial"/>
          <w:sz w:val="24"/>
          <w:szCs w:val="24"/>
          <w:lang w:eastAsia="ru-RU"/>
        </w:rPr>
        <w:t>Без метронома: https://youtu.be/39uS9DQFuzE</w:t>
      </w:r>
    </w:p>
    <w:p w:rsidR="000E7995" w:rsidRPr="000E7995" w:rsidRDefault="000E7995" w:rsidP="000E799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2. </w:t>
      </w:r>
      <w:r w:rsidRPr="000E7995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32251791" wp14:editId="5405E087">
            <wp:extent cx="304800" cy="304800"/>
            <wp:effectExtent l="0" t="0" r="0" b="0"/>
            <wp:docPr id="6" name="Рисунок 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0E7995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Чтение с листа.</w:t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0E7995">
        <w:rPr>
          <w:rFonts w:ascii="Arial" w:eastAsia="Times New Roman" w:hAnsi="Arial" w:cs="Arial"/>
          <w:sz w:val="24"/>
          <w:szCs w:val="24"/>
          <w:lang w:val="en-US" w:eastAsia="ru-RU"/>
        </w:rPr>
        <w:t>First Steps: </w:t>
      </w:r>
      <w:r w:rsidRPr="000E7995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Hot Cross </w:t>
      </w:r>
      <w:proofErr w:type="gramStart"/>
      <w:r w:rsidRPr="000E7995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buns</w:t>
      </w:r>
      <w:r w:rsidRPr="000E799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 </w:t>
      </w:r>
      <w:r w:rsidRPr="000E7995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R</w:t>
      </w:r>
      <w:proofErr w:type="gramEnd"/>
      <w:r w:rsidRPr="000E7995">
        <w:rPr>
          <w:rFonts w:ascii="Arial" w:eastAsia="Times New Roman" w:hAnsi="Arial" w:cs="Arial"/>
          <w:sz w:val="24"/>
          <w:szCs w:val="24"/>
          <w:lang w:val="en-US" w:eastAsia="ru-RU"/>
        </w:rPr>
        <w:t>, </w:t>
      </w:r>
      <w:r w:rsidRPr="000E7995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L</w:t>
      </w:r>
      <w:r w:rsidRPr="000E7995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0E7995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0E7995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P</w:t>
      </w:r>
      <w:r w:rsidRPr="000E7995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t>на</w:t>
      </w:r>
      <w:r w:rsidRPr="000E7995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0E7995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2, 4, 5, 6</w:t>
      </w:r>
    </w:p>
    <w:p w:rsidR="000E7995" w:rsidRPr="000E7995" w:rsidRDefault="000E7995" w:rsidP="000E799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0E7995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3. </w:t>
      </w:r>
      <w:r w:rsidRPr="000E7995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160CDDD8" wp14:editId="06A77459">
            <wp:extent cx="304800" cy="304800"/>
            <wp:effectExtent l="0" t="0" r="0" b="0"/>
            <wp:docPr id="7" name="Рисунок 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7995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Gentle Piano</w:t>
      </w:r>
      <w:r w:rsidRPr="000E7995">
        <w:rPr>
          <w:rFonts w:ascii="Arial" w:eastAsia="Times New Roman" w:hAnsi="Arial" w:cs="Arial"/>
          <w:b/>
          <w:bCs/>
          <w:sz w:val="14"/>
          <w:szCs w:val="14"/>
          <w:vertAlign w:val="superscript"/>
          <w:lang w:val="en-US" w:eastAsia="ru-RU"/>
        </w:rPr>
        <w:t>® </w:t>
      </w:r>
      <w:r w:rsidRPr="000E7995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- Nursery 1 - </w:t>
      </w:r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Для</w:t>
      </w:r>
      <w:r w:rsidRPr="000E7995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</w:t>
      </w:r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исполнения</w:t>
      </w:r>
      <w:r w:rsidRPr="000E7995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- "Old Mac Donald"</w:t>
      </w:r>
      <w:r w:rsidRPr="000E7995">
        <w:rPr>
          <w:rFonts w:ascii="Arial" w:eastAsia="Times New Roman" w:hAnsi="Arial" w:cs="Arial"/>
          <w:sz w:val="24"/>
          <w:szCs w:val="24"/>
          <w:lang w:val="en-US" w:eastAsia="ru-RU"/>
        </w:rPr>
        <w:t xml:space="preserve"> </w:t>
      </w:r>
      <w:r w:rsidRPr="000E7995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R </w:t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0E7995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 L</w:t>
      </w:r>
    </w:p>
    <w:p w:rsidR="000E7995" w:rsidRPr="000E7995" w:rsidRDefault="000E7995" w:rsidP="000E7995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0E7995">
        <w:rPr>
          <w:rFonts w:ascii="Arial" w:eastAsia="Times New Roman" w:hAnsi="Arial" w:cs="Arial"/>
          <w:sz w:val="30"/>
          <w:szCs w:val="30"/>
          <w:lang w:eastAsia="ru-RU"/>
        </w:rPr>
        <w:t>Знакомство с шедеврами мировой классики</w:t>
      </w:r>
    </w:p>
    <w:p w:rsidR="000E7995" w:rsidRPr="000E7995" w:rsidRDefault="000E7995" w:rsidP="000E799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ТИЗЕР:  </w:t>
      </w:r>
      <w:r w:rsidRPr="000E7995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7ACA1BED" wp14:editId="369E5AF2">
            <wp:extent cx="304800" cy="304800"/>
            <wp:effectExtent l="0" t="0" r="0" b="0"/>
            <wp:docPr id="8" name="Рисунок 8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r w:rsidRPr="000E7995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В.А</w:t>
      </w:r>
      <w:proofErr w:type="spellEnd"/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. Моцарт </w:t>
      </w:r>
      <w:proofErr w:type="spellStart"/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Симф</w:t>
      </w:r>
      <w:proofErr w:type="gramStart"/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o</w:t>
      </w:r>
      <w:proofErr w:type="gramEnd"/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ния</w:t>
      </w:r>
      <w:proofErr w:type="spellEnd"/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№40 I часть Главная тема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R</w:t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t>, </w:t>
      </w:r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</w:t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t> и </w:t>
      </w:r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</w:t>
      </w:r>
    </w:p>
    <w:p w:rsidR="000E7995" w:rsidRPr="000E7995" w:rsidRDefault="000E7995" w:rsidP="000E799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7995">
        <w:rPr>
          <w:rFonts w:ascii="Arial" w:eastAsia="Times New Roman" w:hAnsi="Arial" w:cs="Arial"/>
          <w:sz w:val="24"/>
          <w:szCs w:val="24"/>
          <w:lang w:eastAsia="ru-RU"/>
        </w:rPr>
        <w:t xml:space="preserve">Пример исполнения из интернета. *Вы можете найти любой другой и послушать его* </w:t>
      </w:r>
      <w:hyperlink r:id="rId11" w:history="1">
        <w:r w:rsidRPr="000E7995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https://youtu.be/jHhG_cli_OI</w:t>
        </w:r>
      </w:hyperlink>
    </w:p>
    <w:p w:rsidR="000E7995" w:rsidRPr="000E7995" w:rsidRDefault="000E7995" w:rsidP="000E7995">
      <w:pPr>
        <w:shd w:val="clear" w:color="auto" w:fill="FFFFFF"/>
        <w:spacing w:after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E7995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Искренне Ваша,</w:t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0E7995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0E7995" w:rsidRPr="000E7995" w:rsidRDefault="000E7995" w:rsidP="000E7995">
      <w:pPr>
        <w:shd w:val="clear" w:color="auto" w:fill="FFFFFF"/>
        <w:spacing w:after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0E7995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0A8FA19" wp14:editId="7D8F68AB">
            <wp:extent cx="952500" cy="409575"/>
            <wp:effectExtent l="0" t="0" r="0" b="9525"/>
            <wp:docPr id="9" name="Рисунок 9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995" w:rsidRPr="000E7995" w:rsidRDefault="000E7995" w:rsidP="000E7995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7995">
        <w:rPr>
          <w:rFonts w:ascii="Arial" w:eastAsia="Times New Roman" w:hAnsi="Arial" w:cs="Arial"/>
          <w:sz w:val="24"/>
          <w:szCs w:val="24"/>
          <w:lang w:eastAsia="ru-RU"/>
        </w:rPr>
        <w:t>Видео успех: https://youtu.be/fBRKEDpzWlo</w:t>
      </w:r>
    </w:p>
    <w:p w:rsidR="000E7995" w:rsidRPr="000E7995" w:rsidRDefault="000E7995" w:rsidP="000E7995">
      <w:pPr>
        <w:spacing w:after="0"/>
      </w:pPr>
    </w:p>
    <w:p w:rsidR="000E7995" w:rsidRPr="000E7995" w:rsidRDefault="000E7995" w:rsidP="000E7995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0E7995">
        <w:rPr>
          <w:rFonts w:ascii="Arial" w:eastAsia="Times New Roman" w:hAnsi="Arial" w:cs="Arial"/>
          <w:sz w:val="30"/>
          <w:szCs w:val="30"/>
          <w:lang w:eastAsia="ru-RU"/>
        </w:rPr>
        <w:t>Педагогика</w:t>
      </w:r>
    </w:p>
    <w:p w:rsidR="000E7995" w:rsidRPr="000E7995" w:rsidRDefault="000E7995" w:rsidP="00856593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7995">
        <w:rPr>
          <w:rFonts w:ascii="Arial" w:eastAsia="Times New Roman" w:hAnsi="Arial" w:cs="Arial"/>
          <w:sz w:val="24"/>
          <w:szCs w:val="24"/>
          <w:lang w:eastAsia="ru-RU"/>
        </w:rPr>
        <w:t>Здравствуйте!</w:t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br/>
        <w:t>Надеюсь, модуль </w:t>
      </w:r>
      <w:r w:rsidRPr="000E7995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851F1A6" wp14:editId="4AB023A1">
            <wp:extent cx="304800" cy="304800"/>
            <wp:effectExtent l="0" t="0" r="0" b="0"/>
            <wp:docPr id="10" name="Рисунок 1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Note</w:t>
      </w:r>
      <w:proofErr w:type="spellEnd"/>
      <w:r w:rsidRPr="000E7995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Duration</w:t>
      </w:r>
      <w:proofErr w:type="spellEnd"/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  <w:r w:rsidRPr="000E7995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t> пришелся вашему ребенку по вкусу?</w:t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br/>
        <w:t>В традиционном обучении есть два подхода в начале обучения ритм, метр и длительность:</w:t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1. Учителя говорят о символах длительности и пропорциях. Студент должен запомнить, как выглядят </w:t>
      </w:r>
      <w:proofErr w:type="gramStart"/>
      <w:r w:rsidRPr="000E7995">
        <w:rPr>
          <w:rFonts w:ascii="Arial" w:eastAsia="Times New Roman" w:hAnsi="Arial" w:cs="Arial"/>
          <w:sz w:val="24"/>
          <w:szCs w:val="24"/>
          <w:lang w:eastAsia="ru-RU"/>
        </w:rPr>
        <w:t>ноты</w:t>
      </w:r>
      <w:proofErr w:type="gramEnd"/>
      <w:r w:rsidRPr="000E7995">
        <w:rPr>
          <w:rFonts w:ascii="Arial" w:eastAsia="Times New Roman" w:hAnsi="Arial" w:cs="Arial"/>
          <w:sz w:val="24"/>
          <w:szCs w:val="24"/>
          <w:lang w:eastAsia="ru-RU"/>
        </w:rPr>
        <w:t xml:space="preserve"> и </w:t>
      </w:r>
      <w:proofErr w:type="gramStart"/>
      <w:r w:rsidRPr="000E7995">
        <w:rPr>
          <w:rFonts w:ascii="Arial" w:eastAsia="Times New Roman" w:hAnsi="Arial" w:cs="Arial"/>
          <w:sz w:val="24"/>
          <w:szCs w:val="24"/>
          <w:lang w:eastAsia="ru-RU"/>
        </w:rPr>
        <w:t>какую</w:t>
      </w:r>
      <w:proofErr w:type="gramEnd"/>
      <w:r w:rsidRPr="000E7995">
        <w:rPr>
          <w:rFonts w:ascii="Arial" w:eastAsia="Times New Roman" w:hAnsi="Arial" w:cs="Arial"/>
          <w:sz w:val="24"/>
          <w:szCs w:val="24"/>
          <w:lang w:eastAsia="ru-RU"/>
        </w:rPr>
        <w:t xml:space="preserve"> длительность каждая из них имеет. Этот подход является частью уроков теории музыки.</w:t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br/>
        <w:t>2. Учителя просят ученика повторить тот или иной ритмический рисунок с помощью все той же старой механической мышечной памяти: хлопать в такт или играть на слух.</w:t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br/>
        <w:t>Как мы учим длительности ноты?</w:t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В </w:t>
      </w:r>
      <w:proofErr w:type="spellStart"/>
      <w:r w:rsidRPr="000E7995">
        <w:rPr>
          <w:rFonts w:ascii="Arial" w:eastAsia="Times New Roman" w:hAnsi="Arial" w:cs="Arial"/>
          <w:sz w:val="24"/>
          <w:szCs w:val="24"/>
          <w:lang w:eastAsia="ru-RU"/>
        </w:rPr>
        <w:t>Soft</w:t>
      </w:r>
      <w:proofErr w:type="spellEnd"/>
      <w:r w:rsidRPr="000E799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0E7995">
        <w:rPr>
          <w:rFonts w:ascii="Arial" w:eastAsia="Times New Roman" w:hAnsi="Arial" w:cs="Arial"/>
          <w:sz w:val="24"/>
          <w:szCs w:val="24"/>
          <w:lang w:eastAsia="ru-RU"/>
        </w:rPr>
        <w:t>Mozart</w:t>
      </w:r>
      <w:proofErr w:type="spellEnd"/>
      <w:r w:rsidRPr="000E7995">
        <w:rPr>
          <w:rFonts w:ascii="Arial" w:eastAsia="Times New Roman" w:hAnsi="Arial" w:cs="Arial"/>
          <w:sz w:val="24"/>
          <w:szCs w:val="24"/>
          <w:lang w:eastAsia="ru-RU"/>
        </w:rPr>
        <w:t xml:space="preserve"> мы предлагаем другой подход: изучение музыкального времени в процессе взаимодействия с нотным звуком и нотной длительностью (мой термин).</w:t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br/>
        <w:t>Каждая нота в каждом музыкальном произведении имеет начало, развитие и завершение.</w:t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E7995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E5DCB19" wp14:editId="1F457A51">
            <wp:extent cx="2536925" cy="1905000"/>
            <wp:effectExtent l="0" t="0" r="0" b="0"/>
            <wp:docPr id="11" name="Рисунок 1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692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br/>
        <w:t>Девочка на этом снимке видит, как завершено звучание 2-х нот. Они превратились в бабочек на экране.</w:t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br/>
        <w:t>Как правило, учитель в классе старается контролировать этот процесс, подпевая ученику, разрывая ритм, играя с ним синхронно и направляя его с помощью всевозможных подсказок. В этом случае учитель некоторое время играет роль “живой” боксерской груши, пока ученик либо не поймет “как это работает”, либо не откажется от занятий. Это довольно неэффективная и неблагодарная работа.</w:t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В </w:t>
      </w:r>
      <w:proofErr w:type="spellStart"/>
      <w:r w:rsidRPr="000E7995">
        <w:rPr>
          <w:rFonts w:ascii="Arial" w:eastAsia="Times New Roman" w:hAnsi="Arial" w:cs="Arial"/>
          <w:sz w:val="24"/>
          <w:szCs w:val="24"/>
          <w:lang w:eastAsia="ru-RU"/>
        </w:rPr>
        <w:t>Soft</w:t>
      </w:r>
      <w:proofErr w:type="spellEnd"/>
      <w:r w:rsidRPr="000E799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0E7995">
        <w:rPr>
          <w:rFonts w:ascii="Arial" w:eastAsia="Times New Roman" w:hAnsi="Arial" w:cs="Arial"/>
          <w:sz w:val="24"/>
          <w:szCs w:val="24"/>
          <w:lang w:eastAsia="ru-RU"/>
        </w:rPr>
        <w:t>Mozart</w:t>
      </w:r>
      <w:proofErr w:type="spellEnd"/>
      <w:r w:rsidRPr="000E7995">
        <w:rPr>
          <w:rFonts w:ascii="Arial" w:eastAsia="Times New Roman" w:hAnsi="Arial" w:cs="Arial"/>
          <w:sz w:val="24"/>
          <w:szCs w:val="24"/>
          <w:lang w:eastAsia="ru-RU"/>
        </w:rPr>
        <w:t xml:space="preserve"> мы заложили основу этого процесса в самой компьютерной программе.</w:t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Взаимодействие с клавиатурой с помощью компьютерной анимации помогает любому человеку, даже 2-летнему ребенку, не только увидеть, но и почувствовать процесс создания каждого нотного звука кончиками пальцев.</w:t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br/>
        <w:t>Возможность контролировать длительность ноты в реальном времени, работая с нотным звуком, стала огромным прорывом в музыкальном образовании.</w:t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E7995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11AC32C" wp14:editId="4ABE2A1A">
            <wp:extent cx="2867025" cy="1923925"/>
            <wp:effectExtent l="0" t="0" r="0" b="635"/>
            <wp:docPr id="12" name="Рисунок 12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ag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9168" cy="1925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6593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856593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t>Давайте вернемся к нашей теме педагогики...</w:t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br/>
        <w:t>Так... Подготовительные мероприятия для развития концентрации внимания и силы нажатия на клавишу - являются:</w:t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br/>
      </w:r>
      <w:proofErr w:type="spellStart"/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Note</w:t>
      </w:r>
      <w:proofErr w:type="spellEnd"/>
      <w:r w:rsidRPr="000E7995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spellStart"/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Duration</w:t>
      </w:r>
      <w:proofErr w:type="spellEnd"/>
      <w:r w:rsidRPr="000E7995">
        <w:rPr>
          <w:rFonts w:ascii="Arial" w:eastAsia="Times New Roman" w:hAnsi="Arial" w:cs="Arial"/>
          <w:sz w:val="24"/>
          <w:szCs w:val="24"/>
          <w:lang w:eastAsia="ru-RU"/>
        </w:rPr>
        <w:t xml:space="preserve"> - этот модуль помогает постепенно развить внимание со зрительного восприятия </w:t>
      </w:r>
      <w:proofErr w:type="gramStart"/>
      <w:r w:rsidRPr="000E7995">
        <w:rPr>
          <w:rFonts w:ascii="Arial" w:eastAsia="Times New Roman" w:hAnsi="Arial" w:cs="Arial"/>
          <w:sz w:val="24"/>
          <w:szCs w:val="24"/>
          <w:lang w:eastAsia="ru-RU"/>
        </w:rPr>
        <w:t>на</w:t>
      </w:r>
      <w:proofErr w:type="gramEnd"/>
      <w:r w:rsidRPr="000E7995">
        <w:rPr>
          <w:rFonts w:ascii="Arial" w:eastAsia="Times New Roman" w:hAnsi="Arial" w:cs="Arial"/>
          <w:sz w:val="24"/>
          <w:szCs w:val="24"/>
          <w:lang w:eastAsia="ru-RU"/>
        </w:rPr>
        <w:t xml:space="preserve"> мышечные. Вначале работы внимание ребенка направлено на решение зрительной задачи (увидеть ноту в определенном цветовом ореоле и довести её до отрезка с тем же оттенком, нажимая на клавишу пробела).</w:t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br/>
        <w:t>Если ребенок справляется с заданием с хорошей скоростью, и при хорошем показателе таймера, он переключает внимание на контроль над более длительным или коротким воздействием на клавишу.</w:t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E7995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FA850CF" wp14:editId="2730FCAD">
            <wp:extent cx="1952625" cy="1468537"/>
            <wp:effectExtent l="0" t="0" r="0" b="0"/>
            <wp:docPr id="13" name="Рисунок 1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468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995" w:rsidRPr="000E7995" w:rsidRDefault="000E7995" w:rsidP="000E799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Guess</w:t>
      </w:r>
      <w:proofErr w:type="spellEnd"/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0E79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Key</w:t>
      </w:r>
      <w:proofErr w:type="spellEnd"/>
      <w:r w:rsidRPr="000E7995">
        <w:rPr>
          <w:rFonts w:ascii="Arial" w:eastAsia="Times New Roman" w:hAnsi="Arial" w:cs="Arial"/>
          <w:sz w:val="24"/>
          <w:szCs w:val="24"/>
          <w:lang w:eastAsia="ru-RU"/>
        </w:rPr>
        <w:t>-это модуль, который помогает вниманию работать н</w:t>
      </w:r>
      <w:r w:rsidR="00856593">
        <w:rPr>
          <w:rFonts w:ascii="Arial" w:eastAsia="Times New Roman" w:hAnsi="Arial" w:cs="Arial"/>
          <w:sz w:val="24"/>
          <w:szCs w:val="24"/>
          <w:lang w:eastAsia="ru-RU"/>
        </w:rPr>
        <w:t>ад клавишной географией</w:t>
      </w:r>
      <w:proofErr w:type="gramStart"/>
      <w:r w:rsidR="00856593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gramEnd"/>
      <w:r w:rsidR="00856593">
        <w:rPr>
          <w:rFonts w:ascii="Arial" w:eastAsia="Times New Roman" w:hAnsi="Arial" w:cs="Arial"/>
          <w:sz w:val="24"/>
          <w:szCs w:val="24"/>
          <w:lang w:eastAsia="ru-RU"/>
        </w:rPr>
        <w:br/>
      </w:r>
      <w:proofErr w:type="gramStart"/>
      <w:r w:rsidR="00856593">
        <w:rPr>
          <w:rFonts w:ascii="Arial" w:eastAsia="Times New Roman" w:hAnsi="Arial" w:cs="Arial"/>
          <w:sz w:val="24"/>
          <w:szCs w:val="24"/>
          <w:lang w:eastAsia="ru-RU"/>
        </w:rPr>
        <w:t>в</w:t>
      </w:r>
      <w:proofErr w:type="gramEnd"/>
      <w:r w:rsidR="00856593">
        <w:rPr>
          <w:rFonts w:ascii="Arial" w:eastAsia="Times New Roman" w:hAnsi="Arial" w:cs="Arial"/>
          <w:sz w:val="24"/>
          <w:szCs w:val="24"/>
          <w:lang w:eastAsia="ru-RU"/>
        </w:rPr>
        <w:t>идео</w:t>
      </w:r>
      <w:r w:rsidR="00856593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E7995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332B5F3E" wp14:editId="21F18F63">
            <wp:extent cx="2438775" cy="1381125"/>
            <wp:effectExtent l="0" t="0" r="0" b="0"/>
            <wp:docPr id="14" name="Рисунок 14" descr="Image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Image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7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Его можно использовать для более плавного перехода от наклеек к закладкам и от синтезатора к фортепиано.</w:t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856593">
        <w:rPr>
          <w:rFonts w:ascii="Arial" w:eastAsia="Times New Roman" w:hAnsi="Arial" w:cs="Arial"/>
          <w:b/>
          <w:sz w:val="24"/>
          <w:szCs w:val="24"/>
          <w:lang w:eastAsia="ru-RU"/>
        </w:rPr>
        <w:t>Упражнения.</w:t>
      </w:r>
      <w:bookmarkStart w:id="0" w:name="_GoBack"/>
      <w:bookmarkEnd w:id="0"/>
      <w:r w:rsidRPr="000E799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br/>
        <w:t>Игра гамм и упражнений на синтезаторе и фортепиано помогает вниманию научиться контролировать силу нажатия клавиши, потому что мышцы работают в режиме автопилота.</w:t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E7995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Переход от синтезатора к фортепиано будет </w:t>
      </w:r>
      <w:proofErr w:type="gramStart"/>
      <w:r w:rsidRPr="000E7995">
        <w:rPr>
          <w:rFonts w:ascii="Arial" w:eastAsia="Times New Roman" w:hAnsi="Arial" w:cs="Arial"/>
          <w:sz w:val="24"/>
          <w:szCs w:val="24"/>
          <w:lang w:eastAsia="ru-RU"/>
        </w:rPr>
        <w:t>более плавным</w:t>
      </w:r>
      <w:proofErr w:type="gramEnd"/>
      <w:r w:rsidRPr="000E7995">
        <w:rPr>
          <w:rFonts w:ascii="Arial" w:eastAsia="Times New Roman" w:hAnsi="Arial" w:cs="Arial"/>
          <w:sz w:val="24"/>
          <w:szCs w:val="24"/>
          <w:lang w:eastAsia="ru-RU"/>
        </w:rPr>
        <w:t xml:space="preserve"> для внимания студента, если он начнет исполнять те фортепианные упражнения, над которыми он работал ранее.</w:t>
      </w:r>
    </w:p>
    <w:p w:rsidR="000E7995" w:rsidRPr="000E7995" w:rsidRDefault="000E7995" w:rsidP="000E7995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7995">
        <w:rPr>
          <w:rFonts w:ascii="Arial" w:eastAsia="Times New Roman" w:hAnsi="Arial" w:cs="Arial"/>
          <w:sz w:val="24"/>
          <w:szCs w:val="24"/>
          <w:lang w:eastAsia="ru-RU"/>
        </w:rPr>
        <w:t>...</w:t>
      </w:r>
    </w:p>
    <w:p w:rsidR="000E7995" w:rsidRPr="000E7995" w:rsidRDefault="000E7995" w:rsidP="000E7995">
      <w:pPr>
        <w:spacing w:after="0"/>
      </w:pPr>
    </w:p>
    <w:sectPr w:rsidR="000E7995" w:rsidRPr="000E7995" w:rsidSect="000E7995">
      <w:pgSz w:w="11906" w:h="16838"/>
      <w:pgMar w:top="567" w:right="707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97FEE"/>
    <w:multiLevelType w:val="multilevel"/>
    <w:tmpl w:val="2BB89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0A7"/>
    <w:rsid w:val="000B50A5"/>
    <w:rsid w:val="000E7995"/>
    <w:rsid w:val="001E30A7"/>
    <w:rsid w:val="00856593"/>
    <w:rsid w:val="00B00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7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799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E799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7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799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E79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87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49341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80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00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30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652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50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9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917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5094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54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39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267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9116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29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785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10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40375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4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33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usiceducation2.org/pages/letters-from-kingdom-5-russian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9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4.jpeg"/><Relationship Id="rId17" Type="http://schemas.openxmlformats.org/officeDocument/2006/relationships/hyperlink" Target="https://youtu.be/xTfcUGzXhbs" TargetMode="Externa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youtu.be/jHhG_cli_OI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youtu.be/5uMbOqaYMOo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5</cp:revision>
  <cp:lastPrinted>2023-01-22T08:40:00Z</cp:lastPrinted>
  <dcterms:created xsi:type="dcterms:W3CDTF">2023-01-22T08:33:00Z</dcterms:created>
  <dcterms:modified xsi:type="dcterms:W3CDTF">2023-09-30T15:21:00Z</dcterms:modified>
</cp:coreProperties>
</file>