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B7" w:rsidRPr="00A56BB7" w:rsidRDefault="00A56BB7" w:rsidP="00A56BB7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A56BB7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С</w:t>
      </w:r>
      <w:proofErr w:type="gramEnd"/>
      <w:r w:rsidRPr="00A56BB7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(от 5 лет и старше) урок 1</w:t>
      </w:r>
    </w:p>
    <w:p w:rsidR="00A56BB7" w:rsidRPr="00A56BB7" w:rsidRDefault="00A56BB7" w:rsidP="00A56BB7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56BB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92B8B41" wp14:editId="068A17E1">
            <wp:extent cx="2371725" cy="3162300"/>
            <wp:effectExtent l="0" t="0" r="9525" b="0"/>
            <wp:docPr id="1" name="Рисунок 1" descr="https://cdn.shopify.com/s/files/1/0240/1417/files/Lisa_circle_480x480.jpg?v=1630057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Lisa_circle_480x480.jpg?v=16300577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техники и постановка рук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Выучить название пальчиков правой руки вперед и назад в соответствии с порядком нот: До-Ре-Ми-Фа-Соль. В левой руке - как До-Си-Ля-Соль-Фа:</w:t>
      </w:r>
    </w:p>
    <w:p w:rsidR="00A56BB7" w:rsidRPr="00A56BB7" w:rsidRDefault="00A56BB7" w:rsidP="00115C7B">
      <w:pPr>
        <w:shd w:val="clear" w:color="auto" w:fill="F6F1E6"/>
        <w:spacing w:after="225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7E32794" wp14:editId="40722F75">
            <wp:extent cx="2522054" cy="1933575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054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B7" w:rsidRDefault="00A56BB7" w:rsidP="00115C7B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- Посмотреть упражнение 5 пальчиков и попробовать его сыграть правой рукой, называя каждую ноту и каждый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пальчик.</w:t>
      </w:r>
      <w:hyperlink r:id="rId7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</w:t>
        </w:r>
        <w:proofErr w:type="spellEnd"/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://youtu.be/bxeZQp3Poj0</w:t>
        </w:r>
      </w:hyperlink>
    </w:p>
    <w:p w:rsidR="00A56BB7" w:rsidRPr="00A56BB7" w:rsidRDefault="00115C7B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="00A56BB7"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 как делает это упражнение одна из наших маленьких учениц:</w:t>
      </w:r>
    </w:p>
    <w:p w:rsidR="00115C7B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Она пробует играть от разных нот ДО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тоже:</w:t>
      </w:r>
      <w:hyperlink r:id="rId8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</w:t>
        </w:r>
        <w:proofErr w:type="spellEnd"/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://youtu.be/HQ5i5yxD-bQ</w:t>
        </w:r>
      </w:hyperlink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2. Упражнения на постановку рук О.М. Егоровой: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"Шалтай-болтай" - выполнять перед практикой на инструменте.</w:t>
      </w:r>
    </w:p>
    <w:p w:rsidR="00115C7B" w:rsidRDefault="00B413B1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9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https://youtu.be/d1y7ia80BMs</w:t>
        </w:r>
      </w:hyperlink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и упражнения созданы Ольгой Михайловной Егоровой (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Москва) 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Это упражнение помогает учащимся почувствовать вес руки и гравитацию. Напряжение мышц переходит в полное расслабление. Ребенок понимает, чем одно отличается от другого 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и фокусируется на том, что руки имеют вес. Это позволит в будущем избегать фиксации руки в локте и поднятие плеч.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Работайте над этим упражнением перед каждой практикой на фортепиано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..</w:t>
      </w:r>
      <w:proofErr w:type="gramEnd"/>
    </w:p>
    <w:p w:rsidR="00A56BB7" w:rsidRPr="00A56BB7" w:rsidRDefault="00A56BB7" w:rsidP="00A56BB7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Нажать каждую клавишу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от ДО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 наклейками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или закладками третьим пальчиком и проговорить/пропеть название:</w:t>
      </w:r>
      <w:r w:rsidR="00115C7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0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https://youtu.be/i25kkKKIG0</w:t>
        </w:r>
      </w:hyperlink>
      <w:r w:rsidR="00115C7B" w:rsidRPr="00115C7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</w:t>
      </w:r>
    </w:p>
    <w:p w:rsidR="00A56BB7" w:rsidRPr="00A56BB7" w:rsidRDefault="00A56BB7" w:rsidP="00115C7B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Учим названия музыкальных нот в наш</w:t>
      </w:r>
      <w:r w:rsidR="00115C7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ей Академии по рисункам: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A4F13CB" wp14:editId="16B6F8E3">
            <wp:extent cx="4219575" cy="876300"/>
            <wp:effectExtent l="0" t="0" r="9525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49"/>
                    <a:stretch/>
                  </pic:blipFill>
                  <pic:spPr bwMode="auto">
                    <a:xfrm>
                      <a:off x="0" y="0"/>
                      <a:ext cx="42195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3. Найдите в своем пакете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Карточки 1-го уровня 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или купите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proofErr w:type="gram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по</w:t>
      </w:r>
      <w:proofErr w:type="gramEnd"/>
    </w:p>
    <w:p w:rsidR="00A56BB7" w:rsidRPr="00A56BB7" w:rsidRDefault="00B413B1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12" w:history="1">
        <w:r w:rsidR="00A56BB7" w:rsidRPr="00A56BB7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u w:val="single"/>
            <w:lang w:eastAsia="ru-RU"/>
          </w:rPr>
          <w:t>этой ссылке</w:t>
        </w:r>
      </w:hyperlink>
      <w:r w:rsidR="00A56BB7"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Вырежьте первые страницы с изображениями музыкальных нот.</w:t>
      </w:r>
    </w:p>
    <w:p w:rsidR="00115C7B" w:rsidRDefault="00A56BB7" w:rsidP="00115C7B">
      <w:pPr>
        <w:shd w:val="clear" w:color="auto" w:fill="F6F1E6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4. Прослушайте 1-ю </w:t>
      </w:r>
      <w:proofErr w:type="spellStart"/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c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екцию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Алфавитной песенки -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речевки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Note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Alphabet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Song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Chant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». Ознакомьтесь с нотным рядом от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Д</w:t>
      </w:r>
      <w:proofErr w:type="gram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hyperlink r:id="rId13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https://youtu.be/kAUN3g47dME</w:t>
        </w:r>
      </w:hyperlink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5. Пропойте или хотя бы проговорите первую песенку -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мажор:</w:t>
      </w:r>
    </w:p>
    <w:p w:rsidR="00115C7B" w:rsidRDefault="00B413B1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14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https://youtu.be/s3QydhbLi2o</w:t>
        </w:r>
      </w:hyperlink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6. Выложите карточки от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 восходящем движении:</w:t>
      </w:r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hyperlink r:id="rId15" w:history="1">
        <w:r w:rsidR="00115C7B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https://youtu.be/oz-cCXSVL5E</w:t>
        </w:r>
      </w:hyperlink>
    </w:p>
    <w:p w:rsidR="00A56BB7" w:rsidRPr="00A56BB7" w:rsidRDefault="00A56BB7" w:rsidP="00A56BB7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 и чтение с листа</w:t>
      </w:r>
    </w:p>
    <w:p w:rsidR="00A56BB7" w:rsidRPr="00A56BB7" w:rsidRDefault="00A56BB7" w:rsidP="00A56BB7">
      <w:pPr>
        <w:shd w:val="clear" w:color="auto" w:fill="F6F1E6"/>
        <w:spacing w:after="225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881E9F" wp14:editId="6F0B928D">
            <wp:extent cx="304800" cy="304800"/>
            <wp:effectExtent l="0" t="0" r="0" b="0"/>
            <wp:docPr id="8" name="Рисунок 8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Сегодня мы начинаем работать с модулем </w:t>
      </w: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A020E6E" wp14:editId="2BF05852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Знакомимся  с главными характерами этого модуля.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Мы должны понять логику появления паучка, мистера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Упса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 Бабочки. Пусть ребенок сделает это! Мы специально для этого создали ... музыкальную пьесу!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Во-первых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давайте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попробуем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научимся нажимать и удерживать клавишу достаточно долго, чтобы увидеть бабочку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1. Пройдите по </w:t>
      </w:r>
      <w:hyperlink r:id="rId18" w:history="1">
        <w:r w:rsidRPr="00A56BB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ru-RU"/>
          </w:rPr>
          <w:t xml:space="preserve">этой </w:t>
        </w:r>
        <w:proofErr w:type="gramStart"/>
        <w:r w:rsidRPr="00A56BB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ru-RU"/>
          </w:rPr>
          <w:t>ссылке</w:t>
        </w:r>
        <w:proofErr w:type="gramEnd"/>
      </w:hyperlink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чтобы скачать уникальный LMZ файл этой пьески. Сохраните файл в той папке, которую Вы легко сможете найти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bookmarkStart w:id="0" w:name="_GoBack"/>
      <w:bookmarkEnd w:id="0"/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2. Теперь зайдите в Вашу существующую папку "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Songs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" Для этого нужно в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Windows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найти 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disk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C --&gt;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Program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Files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(X86) --&gt;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--&gt;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Songs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а в Мак открыть эту папку в папке Софт Моцарт (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My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Apps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)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Кликните правой мышкой компьютерной мыши и создайте новую папку. Дайте название ей, к примеру, 0, чтобы папка всегда была вверху библиотеки. В нее Вы сможете добавлять пьесы для Вашего ребенка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4.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Copy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paste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LMZ ранее сохраненный файл в папку "0".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5. Open Gentle Piano program and find the Album 0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6. Откройте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Gentle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Piano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найдите Альбом "0" и пьесу '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Butterfly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DO'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Теперь вашему ребенку нужно научиться нажимать клавишу достаточно долго, прежде чем появится бабочка!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E790AC5" wp14:editId="449EFE42">
            <wp:extent cx="476250" cy="428625"/>
            <wp:effectExtent l="0" t="0" r="0" b="9525"/>
            <wp:docPr id="10" name="Рисунок 10" descr="https://cdn.shopify.com/s/files/1/0240/1417/files/Butterfly_transparent_50x50.png?v=1629206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Butterfly_transparent_50x50.png?v=162920605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Если клавиша будет нажата не достаточно долго, вы увидите мистера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Упса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28D09E3" wp14:editId="17C11020">
            <wp:extent cx="419100" cy="476250"/>
            <wp:effectExtent l="0" t="0" r="0" b="0"/>
            <wp:docPr id="11" name="Рисунок 11" descr="https://cdn.shopify.com/s/files/1/0240/1417/files/Oops_Sad_50x50.png?v=1629447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Oops_Sad_50x50.png?v=162944790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Если вы нажмете не ту клавишу, появится паучок: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4945A1D" wp14:editId="2A51F71C">
            <wp:extent cx="476250" cy="342900"/>
            <wp:effectExtent l="0" t="0" r="0" b="0"/>
            <wp:docPr id="12" name="Рисунок 12" descr="https://cdn.shopify.com/s/files/1/0240/1417/files/2.png_result_50x50.png?v=1629206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2.png_result_50x50.png?v=162920646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Поделитесь с нами своим опытом в своем дневнике прогресса!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Учимся играть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ru-RU"/>
        </w:rPr>
        <w:t>и петь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по картинкам: </w:t>
      </w: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581A838" wp14:editId="7A1F24E9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 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Nursery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Songs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Primer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Mulberry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Bush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R1, L1 и P1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примеры:</w:t>
      </w:r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 правой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2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https://youtu.be/9hfZO2zBZeA</w:t>
        </w:r>
      </w:hyperlink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Игра левой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3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https://youtu.be/VFZw8SoiMK4</w:t>
        </w:r>
      </w:hyperlink>
    </w:p>
    <w:p w:rsidR="00A56BB7" w:rsidRDefault="00A56BB7" w:rsidP="00A56BB7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 обеими руками: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4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https://youtu.be/GbwUPEB357M</w:t>
        </w:r>
      </w:hyperlink>
    </w:p>
    <w:p w:rsidR="00A56BB7" w:rsidRPr="00A56BB7" w:rsidRDefault="00A56BB7" w:rsidP="00B71FA4">
      <w:pPr>
        <w:shd w:val="clear" w:color="auto" w:fill="F6F1E6"/>
        <w:spacing w:before="240"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3. 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Introductory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Songs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 "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Hot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Cross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Buns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" S, затем правой рукой на первой презентации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R1,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левой рукой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L1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 двумя руками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P1</w:t>
      </w:r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исполнения правой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5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https://youtu.be/bbW8DrdxvfI</w:t>
        </w:r>
      </w:hyperlink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исполнения левой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6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https://youtu.be/KiBIZJhthn0</w:t>
        </w:r>
      </w:hyperlink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исполнения двумя руками: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7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https://youtu.be/e0rLRvm3cbE</w:t>
        </w:r>
      </w:hyperlink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..</w:t>
      </w:r>
    </w:p>
    <w:p w:rsidR="00A56BB7" w:rsidRPr="00A56BB7" w:rsidRDefault="00A56BB7" w:rsidP="00A56BB7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Знакомство с шедеврами мировой классики</w:t>
      </w:r>
    </w:p>
    <w:p w:rsidR="00A56BB7" w:rsidRP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Мы рекомендуем начать знакомство с классической музыкой через исполнение ее для ваших дошкольников с нашей программой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Gentle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Piano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A56BB7" w:rsidRPr="00A56BB7" w:rsidRDefault="00A56BB7" w:rsidP="00B71FA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Родители, а потом дети должны научиться играть отрывки (</w:t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"</w:t>
      </w:r>
      <w:proofErr w:type="spellStart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тизеры</w:t>
      </w:r>
      <w:proofErr w:type="spellEnd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"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) из классических произведений сначала только правой или левой рукой, а потом и обеими руками. Вы сможете вместе с ребенком (или в его присутствии) разучивать произведение, практиковаться в игре и пении его сольфеджио.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После того, как вы получили опыт первоначальной игры, найдите хорошее исполнение этого произведения в интернете (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YouTube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iTunes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) или на CD. Мы предоставим вам ссылки для вашего удобства, но вы можете найти и другие интерпретации одного и того же произведения.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Танцы, "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дирижирование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" и другие движения во время прослушивания музыки - очень важный и нужный момент. Старайтесь не просто усадить ребенка слушать музыку - он должен заниматься чем-то, что ему нравится во время ее звучания.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Играйте или ставьте запись произведения ребенку в течение 1 месяца, 1-2 раза в день, не стараясь придерживат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ься какого-то четкого графика. 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Каждый раз перед прослушиванием музыки или после этого объявляйте название и автора произведения.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Если произведение быстрое и волнующее, мы рекомендуем вам слушать его не менее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чем за 1-2 часа перед сном ребенка. Если произведение спокойное и мягкое, ребенок может отдыхать или начинать спать под него.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Каждое произведение из списка, после 1 месяца прослушивания, должно исполняться время от времени вместе с другими, новыми и уже пройденными пьесами. Важно запомнить музыку и уметь отличать произведения одно от другого.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Слушание музыки этого месяца: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 </w:t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Йозеф Гайдн «Симфония Сюрприз» #94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7D8042B" wp14:editId="5524B378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 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Favorite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Classics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Primer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Joseph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Hayden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"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Surprise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Symphony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Предложите ребенку поиграть тему из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симфронии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правой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левой и двумя руками (R1, L1 и P1)</w:t>
      </w:r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исполнения правой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8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https://youtu.be/C1thl7Okrfg</w:t>
        </w:r>
      </w:hyperlink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исполнения левой рукой: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29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https://youtu.be/kLSXKUGvr-Y</w:t>
        </w:r>
      </w:hyperlink>
    </w:p>
    <w:p w:rsidR="00A56BB7" w:rsidRDefault="00A56BB7" w:rsidP="00A56BB7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Пример исполнения двумя руками:</w:t>
      </w:r>
      <w:r w:rsidR="00B71F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30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https://youtu.be/8ZYBTKMca3g</w:t>
        </w:r>
      </w:hyperlink>
    </w:p>
    <w:p w:rsidR="00B71FA4" w:rsidRDefault="00A56BB7" w:rsidP="00A56BB7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Пример оркестрового исполнения можно найти на </w:t>
      </w:r>
      <w:proofErr w:type="spellStart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YouTube</w:t>
      </w:r>
      <w:proofErr w:type="spellEnd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Symphony</w:t>
      </w:r>
      <w:proofErr w:type="spellEnd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#94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 </w:t>
      </w:r>
      <w:hyperlink r:id="rId31" w:history="1">
        <w:r w:rsidR="00B71FA4" w:rsidRPr="0005419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https://www.youtube.com/watch?v=tF5kr251BRs</w:t>
        </w:r>
      </w:hyperlink>
    </w:p>
    <w:p w:rsidR="00A56BB7" w:rsidRPr="00A56BB7" w:rsidRDefault="00A56BB7" w:rsidP="00B71FA4">
      <w:pPr>
        <w:shd w:val="clear" w:color="auto" w:fill="F6F1E6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A56BB7" w:rsidRPr="00A56BB7" w:rsidRDefault="00A56BB7" w:rsidP="00B71FA4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C090889" wp14:editId="01995CDF">
            <wp:extent cx="942975" cy="409575"/>
            <wp:effectExtent l="0" t="0" r="9525" b="9525"/>
            <wp:docPr id="16" name="Рисунок 1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B7" w:rsidRPr="00A56BB7" w:rsidRDefault="00A56BB7" w:rsidP="00A56BB7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Soft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Mozart</w:t>
      </w:r>
      <w:proofErr w:type="spell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Образование</w:t>
      </w:r>
      <w:proofErr w:type="gramStart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Д</w:t>
      </w:r>
      <w:proofErr w:type="gramEnd"/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ля Родителей и Преподавателей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Ваш малыш пытается облизать клавиши фортепиано и бьет по ним кулаком? Все идет по плану! –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Е.В.Хайнер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https</w:t>
      </w:r>
      <w:proofErr w:type="spellEnd"/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://youtu.be/3QXPpjMzM8M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самом начале 21 века, 7 Ноября 2001 года, в мире появилась очередная «новая система обучения музыке» с помощью фортепиано. Это была моя система. Я дала ей название «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Way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to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». Многие думают, что имя Моцарта упоминается в названии потому, что всех детей я предлагаю обучать с раннего детства. Не могу поспорить с такой трактовкой! Слова «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way</w:t>
      </w:r>
      <w:proofErr w:type="spell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 («мягкий путь»), конечно же, говорят о том, что компьютерное обеспечение будет частью этого процесса.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Однако мало кто догадывается, что название моей системы несет значительно более глубокий смысл, чем раннее обучение музыке и компьютерные игры.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Слово «софт» (мягкий, нежный – перевод с английского) используется мною и в другом, более важном смысле. Он передает основную цель моего подхода: мягкое, ненавязчивое и ненасильственное обучение, призванное развивать заложенную уникальность в каждом ребенке.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Так же обстоят дела и с именем великого Моцарта. Словосочетание «Путь к Моцарту» таит еще одну загадку: почему путь? Куда именно движемся? В 18 век? С компьютерами наперевес? Зачем??? В этих словах тоже есть глубинный и скрытый смысл. Вы обязательно узнаете об этом, читая мою книгу!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Презентация системы состоялась в городе Хьюстоне, США.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 актовом зале я впервые показала присутствующим вот такую картинку:</w:t>
      </w:r>
    </w:p>
    <w:p w:rsidR="00A56BB7" w:rsidRPr="00A56BB7" w:rsidRDefault="00A56BB7" w:rsidP="00A56BB7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184D964" wp14:editId="209498A9">
            <wp:extent cx="2628900" cy="1971675"/>
            <wp:effectExtent l="0" t="0" r="0" b="9525"/>
            <wp:docPr id="17" name="Рисунок 17" descr="https://cdn.shopify.com/s/files/1/0240/1417/files/OdetoJoyLenechkaFinal_2014-10-09_large.jpeg?12455446926101270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OdetoJoyLenechkaFinal_2014-10-09_large.jpeg?1245544692610127074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Увидев ее никто в зале не воскликнул: </w:t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«Клавиши и ноты являются единым целым? И вы ДЛЯ ЭТОГО нас сюда позвали?! Это же очевидный факт! Я знал о нем с раннего детства!»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Напротив, эта картинка была воспринята большинством как абсолютное новшество!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Но если вы приглядитесь к рисунку, то ничего нового ни в клавишах, ни в расположении нот не найдете. Зеленая и коричневая маркировка позволяет лучше увидеть взаимосвязь одного с другим. Вот и все новшество.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br/>
        <w:t>Многие музыканты-профессионалы заняли оборонительную позицию и сказали: </w:t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«Зачем в музыке что-то видеть, если есть слух?»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«А если слух еще не развит?» 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спрашивала я.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«Если </w:t>
      </w:r>
      <w:proofErr w:type="gramStart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нету</w:t>
      </w:r>
      <w:proofErr w:type="gramEnd"/>
      <w:r w:rsidRPr="00A56BB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слуха, нечего заниматься музыкой!»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категорично отвечали мне профессионалы.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 тогда я шла в обход и обращалась к их любознательности. Я спрашивала: а вы хоть знаете, 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ПОЧЕМУ:</w:t>
      </w:r>
    </w:p>
    <w:p w:rsidR="00A56BB7" w:rsidRPr="00A56BB7" w:rsidRDefault="00A56BB7" w:rsidP="00A56BB7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b/>
          <w:bCs/>
          <w:color w:val="000000" w:themeColor="text1"/>
          <w:sz w:val="29"/>
          <w:szCs w:val="29"/>
          <w:lang w:eastAsia="ru-RU"/>
        </w:rPr>
        <w:t>Малыши тянут в рот игрушки?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9"/>
          <w:szCs w:val="29"/>
          <w:lang w:eastAsia="ru-RU"/>
        </w:rPr>
        <w:br/>
        <w:t>Малыши тянутся к погремушкам, когда они шумят?</w:t>
      </w:r>
      <w:r w:rsidRPr="00A56BB7">
        <w:rPr>
          <w:rFonts w:ascii="Arial" w:eastAsia="Times New Roman" w:hAnsi="Arial" w:cs="Arial"/>
          <w:b/>
          <w:bCs/>
          <w:color w:val="000000" w:themeColor="text1"/>
          <w:sz w:val="29"/>
          <w:szCs w:val="29"/>
          <w:lang w:eastAsia="ru-RU"/>
        </w:rPr>
        <w:br/>
        <w:t>Дети любят колотить по клавишам обеими руками?</w:t>
      </w:r>
    </w:p>
    <w:p w:rsidR="00A56BB7" w:rsidRPr="00A56BB7" w:rsidRDefault="00A56BB7" w:rsidP="00A56BB7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A56BB7" w:rsidRPr="00A56BB7" w:rsidRDefault="00A56BB7" w:rsidP="00A56BB7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Мои оппоненты, как правило, задумывались на время, но потом выдвигали контраргумент: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A56BB7" w:rsidRPr="00A56BB7" w:rsidRDefault="00A56BB7" w:rsidP="00A56BB7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 какое отношение эти вопросы имеют к обучению музыке???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 тут наступало время моего триумфа! Я уже знала много такого, чему нас не учили ни в музыкальном училище, ни в консерватории. Меня переполняло желание поделиться моими знаниями. Конечно же, нашлось много учителей и родителей, которые захотели, чтобы я рассказала им то, чему успела научиться сама.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Так постепенно моя система превратилась в школу. Обученные мною учителя и родители стали применять знания, которыми я поделилась, в обучении своих детей, а также делиться ими со своими коллегами и друзьями. Школа стала разрастаться, обогащаясь опытом многих людей из разных стран.</w:t>
      </w:r>
    </w:p>
    <w:p w:rsidR="00A56BB7" w:rsidRPr="00A56BB7" w:rsidRDefault="00A56BB7" w:rsidP="00A56BB7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FB1623C" wp14:editId="531285A4">
            <wp:extent cx="1428750" cy="1905000"/>
            <wp:effectExtent l="0" t="0" r="0" b="0"/>
            <wp:docPr id="18" name="Рисунок 18" descr="https://cdn.shopify.com/s/files/1/0240/1417/files/Galina_Davydova_large.jpg?10545864741766668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Galina_Davydova_large.jpg?105458647417666685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495" cy="190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B7" w:rsidRPr="00A56BB7" w:rsidRDefault="00A56BB7" w:rsidP="00A56BB7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A56BB7" w:rsidRPr="00A56BB7" w:rsidRDefault="00A56BB7" w:rsidP="00A56BB7">
      <w:pPr>
        <w:shd w:val="clear" w:color="auto" w:fill="F6F1E6"/>
        <w:spacing w:after="225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Это помогло мне укрепить систему, потому что учителя и ученики были разными, а результаты одинаковыми и предсказуемо успешными!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Благодаря современным технологиям я смогла собрать громадное количество бесценной информации, связанной с музыкальным развитием начинающих: 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фотографии, видео, статистику. Все это сделало мою школу конкретной, опирающейся на фактический материал и систематизированной.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Длительное время я передавала свои знания каждому в отдельности. Мне очень нравилось видеть, как у людей происходит процесс озарения: рассматривая обучение под другим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углом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мы видели одно и то же и становились единомышленниками.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Взгляд со стороны может изменить многое. Так бывает, когда луч солнца преломляется и врезается в толщу воды, в самые глубинные и темные пласты океана.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Ты привык думать, что живешь в мире хаоса и непредсказуемости, что никогда не можешь быть на 100 процентов уверен, что сможешь научить того или иного ребенка играть на музыкальном инструменте, чисто петь или слышать и различать звуки. И вдруг ты понимаешь, что никакого хаоса нет. В музыкальном обучении существует такая же гармония, как и в самом языке музыки. Приходят и радость, и удивление, и даже некоторая досада, что ты этого раньше не мог видеть и не мог знать.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Поворот Нотного стана соединил 2 мира,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которые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раньше считались отдельными и разрозненными: мир клавиш и мир нот. Это помогло высветить очень важные закономерности о том, как именно мы развиваемся, какие стадии проходим и что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приобретаем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обучаясь игре на фортепиано.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О том, как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работают механизмы обучения и что вы можете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узнать о своем ребенке и о себе с помощью системы «Софт Моцарт» я опишу как можно подробнее в каждом разделе "ПЕДАГОГИКА".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Я уверена, что во время прочтения вы не раз схватитесь за голову и воскликнете: «Как же мы раньше об этом не додумались?! Ведь это лежало на поверхности!» Я не раз делала это, когда видела свою систему в действии. Это будет правильной реакцией, потому что новый взгляд на </w:t>
      </w:r>
      <w:proofErr w:type="gram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очевидные вещи</w:t>
      </w:r>
      <w:proofErr w:type="gramEnd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помогает людям делать великие открытия и поворачивать мир к лучшему.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 любовью ко всем,</w:t>
      </w:r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</w:t>
      </w:r>
      <w:proofErr w:type="spellStart"/>
      <w:r w:rsidRPr="00A56BB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B000BB" w:rsidRPr="00A56BB7" w:rsidRDefault="00B000BB" w:rsidP="00A56BB7">
      <w:pPr>
        <w:rPr>
          <w:color w:val="000000" w:themeColor="text1"/>
        </w:rPr>
      </w:pPr>
    </w:p>
    <w:sectPr w:rsidR="00B000BB" w:rsidRPr="00A56BB7" w:rsidSect="00B413B1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D3"/>
    <w:rsid w:val="000B50A5"/>
    <w:rsid w:val="00115C7B"/>
    <w:rsid w:val="00A226D3"/>
    <w:rsid w:val="00A56BB7"/>
    <w:rsid w:val="00B000BB"/>
    <w:rsid w:val="00B413B1"/>
    <w:rsid w:val="00B7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BB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5C7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15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BB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5C7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15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0125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99688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64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06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11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73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1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15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7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31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1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66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49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Q5i5yxD-bQ" TargetMode="External"/><Relationship Id="rId13" Type="http://schemas.openxmlformats.org/officeDocument/2006/relationships/hyperlink" Target="https://youtu.be/kAUN3g47dME" TargetMode="External"/><Relationship Id="rId18" Type="http://schemas.openxmlformats.org/officeDocument/2006/relationships/hyperlink" Target="https://cdn.shopify.com/s/files/1/0240/1417/files/butterfly_do.lmz" TargetMode="External"/><Relationship Id="rId26" Type="http://schemas.openxmlformats.org/officeDocument/2006/relationships/hyperlink" Target="https://youtu.be/KiBIZJhthn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image" Target="media/image11.jpeg"/><Relationship Id="rId7" Type="http://schemas.openxmlformats.org/officeDocument/2006/relationships/hyperlink" Target="https://youtu.be/bxeZQp3Poj0" TargetMode="External"/><Relationship Id="rId12" Type="http://schemas.openxmlformats.org/officeDocument/2006/relationships/hyperlink" Target="https://globalmusiceducation.com/products/music-note-flash-cards-level-1-downloadable-russian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s://youtu.be/bbW8DrdxvfI" TargetMode="External"/><Relationship Id="rId33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hyperlink" Target="https://youtu.be/kLSXKUGvr-Y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24" Type="http://schemas.openxmlformats.org/officeDocument/2006/relationships/hyperlink" Target="https://youtu.be/GbwUPEB357M" TargetMode="External"/><Relationship Id="rId32" Type="http://schemas.openxmlformats.org/officeDocument/2006/relationships/image" Target="media/image9.jpeg"/><Relationship Id="rId5" Type="http://schemas.openxmlformats.org/officeDocument/2006/relationships/image" Target="media/image1.jpeg"/><Relationship Id="rId15" Type="http://schemas.openxmlformats.org/officeDocument/2006/relationships/hyperlink" Target="https://youtu.be/oz-cCXSVL5E" TargetMode="External"/><Relationship Id="rId23" Type="http://schemas.openxmlformats.org/officeDocument/2006/relationships/hyperlink" Target="https://youtu.be/VFZw8SoiMK4" TargetMode="External"/><Relationship Id="rId28" Type="http://schemas.openxmlformats.org/officeDocument/2006/relationships/hyperlink" Target="https://youtu.be/C1thl7Okrf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youtu.be/i25kkKKIG0" TargetMode="External"/><Relationship Id="rId19" Type="http://schemas.openxmlformats.org/officeDocument/2006/relationships/image" Target="media/image6.png"/><Relationship Id="rId31" Type="http://schemas.openxmlformats.org/officeDocument/2006/relationships/hyperlink" Target="https://www.youtube.com/watch?v=tF5kr251B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d1y7ia80BMs" TargetMode="External"/><Relationship Id="rId14" Type="http://schemas.openxmlformats.org/officeDocument/2006/relationships/hyperlink" Target="https://youtu.be/s3QydhbLi2o" TargetMode="External"/><Relationship Id="rId22" Type="http://schemas.openxmlformats.org/officeDocument/2006/relationships/hyperlink" Target="https://youtu.be/9hfZO2zBZeA" TargetMode="External"/><Relationship Id="rId27" Type="http://schemas.openxmlformats.org/officeDocument/2006/relationships/hyperlink" Target="https://youtu.be/e0rLRvm3cbE" TargetMode="External"/><Relationship Id="rId30" Type="http://schemas.openxmlformats.org/officeDocument/2006/relationships/hyperlink" Target="https://youtu.be/8ZYBTKMca3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2021-11-04T11:33:00Z</dcterms:created>
  <dcterms:modified xsi:type="dcterms:W3CDTF">2023-09-30T15:12:00Z</dcterms:modified>
</cp:coreProperties>
</file>