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93" w:rsidRPr="00321C93" w:rsidRDefault="00321C93" w:rsidP="00321C93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36"/>
          <w:szCs w:val="36"/>
          <w:lang w:eastAsia="ru-RU"/>
        </w:rPr>
      </w:pPr>
      <w:r w:rsidRPr="00321C93">
        <w:rPr>
          <w:rFonts w:ascii="Arial" w:eastAsia="Times New Roman" w:hAnsi="Arial" w:cs="Arial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321C93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С</w:t>
      </w:r>
      <w:proofErr w:type="gramEnd"/>
      <w:r w:rsidRPr="00321C93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(от 5 лет и старше) урок 9</w:t>
      </w:r>
    </w:p>
    <w:p w:rsidR="00321C93" w:rsidRPr="00321C93" w:rsidRDefault="00321C93" w:rsidP="00321C9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8CBC50" wp14:editId="1B214AEA">
            <wp:extent cx="3128963" cy="2085975"/>
            <wp:effectExtent l="0" t="0" r="0" b="0"/>
            <wp:docPr id="1" name="Рисунок 1" descr="https://cdn.shopify.com/s/files/1/0240/1417/files/9_3eb7b861-b21b-4735-809c-94276f12c062_480x480.jpg?v=1629970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9_3eb7b861-b21b-4735-809c-94276f12c062_480x480.jpg?v=16299706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963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321C93" w:rsidRPr="00321C93" w:rsidRDefault="00321C93" w:rsidP="00321C93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321C93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1. Учимся играть упражнение "Хроматическая Гамма" от ноты РЕ в расходящемся движении: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- ставим два больших пальца правой и левой руки на клавишу РЕ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- играем упражнение в противоположном движении. Пальцы в обеих руках те же, что облегчает задачу.</w:t>
      </w:r>
    </w:p>
    <w:p w:rsid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321C93">
        <w:t xml:space="preserve"> </w:t>
      </w:r>
      <w:r>
        <w:t xml:space="preserve"> </w:t>
      </w:r>
      <w:hyperlink r:id="rId6" w:history="1">
        <w:r w:rsidR="0014371A" w:rsidRPr="00175681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https://youtu.be/sQMntZV89Sc</w:t>
        </w:r>
      </w:hyperlink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321C93">
        <w:rPr>
          <w:rFonts w:ascii="Arial" w:eastAsia="Times New Roman" w:hAnsi="Arial" w:cs="Arial"/>
          <w:sz w:val="24"/>
          <w:szCs w:val="24"/>
          <w:lang w:eastAsia="ru-RU"/>
        </w:rPr>
        <w:t>2. Повторяем упражнения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"5 пальчиков"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"Песня Ветра"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"Радуга"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 на постановку рук О.М. Егоровой: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"Прилетели - улетели":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Это упражнение помогает начинающим освоить ширину клавиатуры и ощутить работу мышц </w:t>
      </w:r>
      <w:proofErr w:type="gram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от</w:t>
      </w:r>
      <w:proofErr w:type="gram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 плечевых до кистевых при правильной (не слишком близкой или отдаленной) посадке за инструментом</w:t>
      </w:r>
    </w:p>
    <w:p w:rsidR="00321C93" w:rsidRDefault="0014371A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7" w:history="1">
        <w:r w:rsidR="00321C93" w:rsidRPr="00A155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https://youtu.be/Y-5hL2ElB_0</w:t>
        </w:r>
      </w:hyperlink>
    </w:p>
    <w:p w:rsidR="00321C93" w:rsidRPr="00321C93" w:rsidRDefault="00321C93" w:rsidP="00321C93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321C93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321C9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BC2E0AA" wp14:editId="5E31B851">
            <wp:extent cx="514350" cy="51435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Guess</w:t>
      </w:r>
      <w:proofErr w:type="spell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Key</w:t>
      </w:r>
      <w:proofErr w:type="spellEnd"/>
      <w:r w:rsidRPr="00321C93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Угадай клавишу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Теперь начинаем учить ребенка этому модулю: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Позвольте вашему ребенку играть в модуль в течение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 минута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- максимум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 минуты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игрового времени.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  <w:t>Нажмите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F1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, чтобы остановить игру.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Запишите результат следующим образом: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  <w:t>Угадай клавишу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  <w:t>Дата _______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  <w:t>Время ______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  <w:t>Количество очков, успевших упасть в сундучок _______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Старайтесь давать своему ребенку этот модуль как можно чаще.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Всегда записывайте счет!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Если ваш ребенок уже легко находит клавиши, попросите </w:t>
      </w:r>
      <w:proofErr w:type="gram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его</w:t>
      </w:r>
      <w:proofErr w:type="gram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 / ее </w:t>
      </w:r>
      <w:proofErr w:type="spell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пропевать</w:t>
      </w:r>
      <w:proofErr w:type="spell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 ноты.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478DE1B" wp14:editId="1BED941E">
            <wp:extent cx="2082800" cy="1562100"/>
            <wp:effectExtent l="0" t="0" r="0" b="0"/>
            <wp:docPr id="4" name="Рисунок 4" descr="https://cdn.shopify.com/s/files/1/0240/1417/files/Vladivostok_2_480x480.jpg?v=1629105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Vladivostok_2_480x480.jpg?v=162910530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  <w:t>Чтобы не отвлекать внимание, вы можете визуально выделить рабочую область клавиш пианино: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458025E" wp14:editId="3F5F7DDB">
            <wp:extent cx="2794000" cy="2095500"/>
            <wp:effectExtent l="0" t="0" r="6350" b="0"/>
            <wp:docPr id="5" name="Рисунок 5" descr="https://cdn.shopify.com/s/files/1/0240/1417/files/facebook_4_large.jpg?v=1504113281">
              <a:hlinkClick xmlns:a="http://schemas.openxmlformats.org/drawingml/2006/main" r:id="rId10" tooltip="&quot;facebook_4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shopify.com/s/files/1/0240/1417/files/facebook_4_large.jpg?v=1504113281">
                      <a:hlinkClick r:id="rId10" tooltip="&quot;facebook_4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657" cy="2098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1C9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D6C0CC1" wp14:editId="45322BEB">
            <wp:extent cx="3131863" cy="20955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906" cy="2095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2. Учимся проговаривать Первый круг Нотного Алфавита как можно быстрее. Лучший результат записываем на аудио или *лучше" видео.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0CBAE1D" wp14:editId="10E35CEA">
            <wp:extent cx="1647825" cy="1647825"/>
            <wp:effectExtent l="0" t="0" r="9525" b="9525"/>
            <wp:docPr id="7" name="Рисунок 7" descr="https://cdn.shopify.com/s/files/1/0240/1417/files/circle_1_480x480.jpg?v=1630168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circle_1_480x480.jpg?v=163016888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 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4" w:history="1">
        <w:r w:rsidRPr="00A155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https://youtu.be/WB34oRvGMHc</w:t>
        </w:r>
      </w:hyperlink>
    </w:p>
    <w:p w:rsidR="00321C93" w:rsidRPr="00321C93" w:rsidRDefault="00321C93" w:rsidP="00321C93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321C93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321C93" w:rsidRPr="00321C93" w:rsidRDefault="00321C93" w:rsidP="00321C93">
      <w:pPr>
        <w:shd w:val="clear" w:color="auto" w:fill="F6F1E6"/>
        <w:spacing w:after="22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D703055" wp14:editId="53FB16FA">
            <wp:extent cx="304800" cy="304800"/>
            <wp:effectExtent l="0" t="0" r="0" b="0"/>
            <wp:docPr id="8" name="Рисунок 8" descr="https://cdn.shopify.com/s/files/1/0240/1417/files/galochka-check_128x128_be0e5baf-c61d-4c1f-ae7f-c275951a669f_32x32.png?v=1629454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galochka-check_128x128_be0e5baf-c61d-4c1f-ae7f-c275951a669f_32x32.png?v=162945428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Если Ваш ребенок развивается быстрее или медленнее, чем предлагают наши планы, мы рекомендуем написать нам на admin@softmozart.com, чтобы начать заниматься с нашими сертифицированными специалистами.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Чтение с листа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. Учимся играть </w:t>
      </w:r>
      <w:r w:rsidRPr="00321C93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и петь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по картинкам: </w:t>
      </w:r>
      <w:r w:rsidRPr="00321C9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2AD5673" wp14:editId="2EDA6D9E">
            <wp:extent cx="304800" cy="3048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321C93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- </w:t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Songs</w:t>
      </w:r>
      <w:proofErr w:type="spell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321C9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lastRenderedPageBreak/>
        <w:t>Ba-Ba Black Ship - R1, R3, L1, L3, P1, P3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Tahoma" w:eastAsia="Times New Roman" w:hAnsi="Tahoma" w:cs="Tahoma"/>
          <w:sz w:val="24"/>
          <w:szCs w:val="24"/>
          <w:lang w:eastAsia="ru-RU"/>
        </w:rPr>
        <w:t>﻿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7" w:history="1">
        <w:r w:rsidRPr="00A155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https://youtu.be/kVoaP8UCsvQ</w:t>
        </w:r>
      </w:hyperlink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val="en-US" w:eastAsia="ru-RU"/>
        </w:rPr>
        <w:t>2. 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Introductory Songs</w:t>
      </w:r>
      <w:r w:rsidRPr="00321C93">
        <w:rPr>
          <w:rFonts w:ascii="Arial" w:eastAsia="Times New Roman" w:hAnsi="Arial" w:cs="Arial"/>
          <w:sz w:val="24"/>
          <w:szCs w:val="24"/>
          <w:lang w:val="en-US" w:eastAsia="ru-RU"/>
        </w:rPr>
        <w:t>: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"Jingle Bells"</w:t>
      </w:r>
      <w:r w:rsidRPr="00321C93">
        <w:rPr>
          <w:rFonts w:ascii="Arial" w:eastAsia="Times New Roman" w:hAnsi="Arial" w:cs="Arial"/>
          <w:sz w:val="24"/>
          <w:szCs w:val="24"/>
          <w:lang w:val="en-US" w:eastAsia="ru-RU"/>
        </w:rPr>
        <w:t> -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Пьеса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исполнения</w:t>
      </w:r>
      <w:r w:rsidRPr="00321C93">
        <w:rPr>
          <w:rFonts w:ascii="Arial" w:eastAsia="Times New Roman" w:hAnsi="Arial" w:cs="Arial"/>
          <w:sz w:val="24"/>
          <w:szCs w:val="24"/>
          <w:lang w:val="en-US" w:eastAsia="ru-RU"/>
        </w:rPr>
        <w:t xml:space="preserve">. 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S, затем 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R1 - R3,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L1-L3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и 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P1-P3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Видео примеры исполнения:</w:t>
      </w:r>
    </w:p>
    <w:p w:rsid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Правая рука: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8" w:history="1">
        <w:r w:rsidRPr="00A155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https://youtu.be/7S10SO1l8yg</w:t>
        </w:r>
      </w:hyperlink>
    </w:p>
    <w:p w:rsid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Левая рука: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9" w:history="1">
        <w:r w:rsidRPr="00A155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https://youtu.be/rVb3okGj-5o</w:t>
        </w:r>
      </w:hyperlink>
    </w:p>
    <w:p w:rsid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Обе руки: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20" w:history="1">
        <w:r w:rsidRPr="00A155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https://youtu.be/37R9FrFR7zY</w:t>
        </w:r>
      </w:hyperlink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Вы можете также самостоятельно выучить пьесу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 "Маленькой ёлочке холодно зимой" - A </w:t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New</w:t>
      </w:r>
      <w:proofErr w:type="spell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Year</w:t>
      </w:r>
      <w:proofErr w:type="spell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Tree</w:t>
      </w:r>
      <w:proofErr w:type="spell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- S, 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затем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R1 - R3, L1-L3 и P1-P3</w:t>
      </w:r>
    </w:p>
    <w:p w:rsidR="00321C93" w:rsidRDefault="00321C93" w:rsidP="00321C93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21" w:history="1">
        <w:r w:rsidRPr="00A155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https://youtu.be/5LaRq6QsK4I</w:t>
        </w:r>
      </w:hyperlink>
    </w:p>
    <w:p w:rsidR="00321C93" w:rsidRPr="00321C93" w:rsidRDefault="00321C93" w:rsidP="00321C93">
      <w:pPr>
        <w:shd w:val="clear" w:color="auto" w:fill="F6F1E6"/>
        <w:spacing w:before="240"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3. Продолжаем совершенствовать игру </w:t>
      </w:r>
      <w:proofErr w:type="spell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French</w:t>
      </w:r>
      <w:proofErr w:type="spell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Song</w:t>
      </w:r>
      <w:proofErr w:type="spell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 с компьютером и без.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4. Повторяем </w:t>
      </w:r>
      <w:proofErr w:type="spell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Hot</w:t>
      </w:r>
      <w:proofErr w:type="spell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Cross</w:t>
      </w:r>
      <w:proofErr w:type="spell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Buns</w:t>
      </w:r>
      <w:proofErr w:type="spell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>. </w:t>
      </w:r>
      <w:proofErr w:type="spellStart"/>
      <w:proofErr w:type="gram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</w:t>
      </w:r>
      <w:proofErr w:type="gram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оздаем</w:t>
      </w:r>
      <w:proofErr w:type="spell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видео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с игрой этой пьесы</w:t>
      </w:r>
    </w:p>
    <w:p w:rsidR="00321C93" w:rsidRPr="00321C93" w:rsidRDefault="00321C93" w:rsidP="00321C93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321C93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П.И. Чайковский. "Щелкунчик". "Марш":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Выберите свой вариант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ТИЗЕРА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- попроще или посложнее</w:t>
      </w:r>
      <w:proofErr w:type="gram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>о силам.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 Упрощенная версия: 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скачайте легкую версию Марша из балета "Щелкунчик" Чайковского </w:t>
      </w:r>
      <w:hyperlink r:id="rId22" w:history="1">
        <w:r w:rsidRPr="00321C93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по этой ссылке</w:t>
        </w:r>
      </w:hyperlink>
      <w:r w:rsidRPr="00321C9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21C93" w:rsidRPr="00321C93" w:rsidRDefault="00321C93" w:rsidP="00321C93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Добавьте LMZ файл в вашу библиотеку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Более сложная версия: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321C9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CAC1933" wp14:editId="414F61FD">
            <wp:extent cx="304800" cy="3048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321C93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321C93" w:rsidRPr="00321C93" w:rsidRDefault="00321C93" w:rsidP="00321C93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Nutcracker</w:t>
      </w:r>
      <w:proofErr w:type="spell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spell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Level</w:t>
      </w:r>
      <w:proofErr w:type="spell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 4.0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Отрезать такты 1-8. Играть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 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(см. горячие клавиши F1 в </w:t>
      </w:r>
      <w:r w:rsidRPr="00321C9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D6F040C" wp14:editId="46FB11BB">
            <wp:extent cx="304800" cy="304800"/>
            <wp:effectExtent l="0" t="0" r="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321C93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о том, как отрезать отдельные отрезки)</w:t>
      </w:r>
    </w:p>
    <w:p w:rsid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Видео пример исполнения: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23" w:history="1">
        <w:r w:rsidRPr="00A155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https://youtu.be/uRe94lLfa9c</w:t>
        </w:r>
      </w:hyperlink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3. Послушайте "Марш" из балета "Щелкунчик в оркестровом исполнении: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 </w:t>
      </w:r>
      <w:hyperlink r:id="rId24" w:history="1">
        <w:r w:rsidRPr="00A155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https://youtu.be/-t-3wfA_uow</w:t>
        </w:r>
      </w:hyperlink>
    </w:p>
    <w:p w:rsidR="00321C93" w:rsidRPr="00321C93" w:rsidRDefault="00321C93" w:rsidP="00321C93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321C93" w:rsidRPr="00321C93" w:rsidRDefault="00321C93" w:rsidP="00321C93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8E416D1" wp14:editId="514C0845">
            <wp:extent cx="942975" cy="409575"/>
            <wp:effectExtent l="0" t="0" r="9525" b="9525"/>
            <wp:docPr id="12" name="Рисунок 12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C93" w:rsidRDefault="00321C93" w:rsidP="00321C93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Видео успех: </w:t>
      </w:r>
      <w:hyperlink r:id="rId26" w:history="1">
        <w:r w:rsidR="00C907DA" w:rsidRPr="00A155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https://youtu.be/klFOFx7QJmU</w:t>
        </w:r>
      </w:hyperlink>
    </w:p>
    <w:p w:rsidR="00321C93" w:rsidRPr="00321C93" w:rsidRDefault="00321C93" w:rsidP="00321C93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321C93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Создание окружения для уроков музыки с программой Софт Моцарт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  <w:t>Сегодня мы собираемся изучить лучшие примеры в организации вашего учебного / преподавательского пространства.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5BAE158" wp14:editId="6D63A1F1">
            <wp:extent cx="5238750" cy="5238750"/>
            <wp:effectExtent l="0" t="0" r="0" b="0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  <w:t>Вы выделили уголок в вашем доме для уроков музыки? Надеюсь, это место может быть полностью сохранено для этой цели. Музыкальное образование станет частью вашего досуга, и в идеале ваш ребенок сможет иметь постоянный доступ к программе "Софт Моцарт".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  <w:t>Это должно быть так же доступно, как любимые игры, игрушки или книги. Поэтому, если у вас есть старый компьютер (настолько старый, что вы уже хотите его выбросить), подключите его к клавиатуре или цифровому пианино и полностью посвятите эту машину урокам музыки.</w:t>
      </w:r>
    </w:p>
    <w:p w:rsid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Наше программное обеспечение не требует много памяти или дополнительных гаджетов. Даже 10-летний компьютер будет работать хорошо. Если у вас нет такого компьютера, спросите своих друзей или родственников. Они, возможно, даже поблагодарят вас за то, что вы можете помочь им избавиться от их «куска мусора» или «пылеуловителя».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Эмпирическое правило заключается в том, чтобы как можно больше получать положительных в процессе обучения и поддерживать регулярный график тренировок.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  <w:t>Никогда не сравнивайте свои результаты с результатами других людей на нашем форуме. Не нужно плакать: «О, мы так отстали!» Когда вы изучаете музыку, ваш первоначальный прогресс может быть быстрым или медленным.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  <w:t>Я слышала много историй о людях, которые начинали очень медленно, а затем нашли опору и прогрессировали настолько, что никто и ничто не осмелились бы их остановить. Целью вашего обучения является личностный рост. П</w:t>
      </w:r>
      <w:r>
        <w:rPr>
          <w:rFonts w:ascii="Arial" w:eastAsia="Times New Roman" w:hAnsi="Arial" w:cs="Arial"/>
          <w:sz w:val="24"/>
          <w:szCs w:val="24"/>
          <w:lang w:eastAsia="ru-RU"/>
        </w:rPr>
        <w:t>рограмма создана для вас, и вы с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оревнуетесь только с собой!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321C9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58130F9" wp14:editId="68407D26">
            <wp:extent cx="514350" cy="514350"/>
            <wp:effectExtent l="0" t="0" r="0" b="0"/>
            <wp:docPr id="14" name="Рисунок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Guess</w:t>
      </w:r>
      <w:proofErr w:type="spell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Key</w:t>
      </w:r>
      <w:proofErr w:type="spellEnd"/>
      <w:r w:rsidRPr="00321C93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Угадай клавишу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Этот модуль учит вашего ребенка находить клавиши пианино или синтезатора по имени или символу ноты.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Это лучший инструмент для тренировки многих важных навыков: координация глаз и рук, распознавание высоты тона</w:t>
      </w:r>
      <w:proofErr w:type="gram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м</w:t>
      </w:r>
      <w:proofErr w:type="gram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>елкая моторика, умение фокусироваться на движущемся объекте и смещать фокус глаз между экраном компьютера и клавишами пианино.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Этому модулю требуется MIDI-соединение вашей цифровой музыкальной клавиатуры с компьютером.</w:t>
      </w:r>
    </w:p>
    <w:p w:rsidR="00321C93" w:rsidRPr="00321C93" w:rsidRDefault="00321C93" w:rsidP="00321C93">
      <w:pPr>
        <w:shd w:val="clear" w:color="auto" w:fill="F6F1E6"/>
        <w:spacing w:before="450" w:after="0"/>
        <w:outlineLvl w:val="1"/>
        <w:rPr>
          <w:rFonts w:ascii="Arial" w:eastAsia="Times New Roman" w:hAnsi="Arial" w:cs="Arial"/>
          <w:sz w:val="45"/>
          <w:szCs w:val="45"/>
          <w:lang w:eastAsia="ru-RU"/>
        </w:rPr>
      </w:pPr>
      <w:r w:rsidRPr="00321C93">
        <w:rPr>
          <w:rFonts w:ascii="Arial" w:eastAsia="Times New Roman" w:hAnsi="Arial" w:cs="Arial"/>
          <w:sz w:val="45"/>
          <w:szCs w:val="45"/>
          <w:lang w:eastAsia="ru-RU"/>
        </w:rPr>
        <w:t>Цель модуля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Guess</w:t>
      </w:r>
      <w:proofErr w:type="spell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Key</w:t>
      </w:r>
      <w:proofErr w:type="spellEnd"/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321C93">
        <w:rPr>
          <w:rFonts w:ascii="Arial" w:eastAsia="Times New Roman" w:hAnsi="Arial" w:cs="Arial"/>
          <w:sz w:val="24"/>
          <w:szCs w:val="24"/>
          <w:lang w:eastAsia="ru-RU"/>
        </w:rPr>
        <w:t>обучает находить правильную клавишу музыкальной клавиатуры в соответствии с указанной нотой или символом.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Продвинутые ученики могут воспользоваться этой игрой, чтобы развить навык нахождения правильной клавиши не глядя на клавиатуру.</w:t>
      </w:r>
    </w:p>
    <w:p w:rsidR="00321C93" w:rsidRPr="00321C93" w:rsidRDefault="00321C93" w:rsidP="00321C93">
      <w:pPr>
        <w:shd w:val="clear" w:color="auto" w:fill="F6F1E6"/>
        <w:spacing w:before="450" w:after="0"/>
        <w:outlineLvl w:val="1"/>
        <w:rPr>
          <w:rFonts w:ascii="Arial" w:eastAsia="Times New Roman" w:hAnsi="Arial" w:cs="Arial"/>
          <w:sz w:val="45"/>
          <w:szCs w:val="45"/>
          <w:lang w:eastAsia="ru-RU"/>
        </w:rPr>
      </w:pPr>
      <w:r w:rsidRPr="00321C93">
        <w:rPr>
          <w:rFonts w:ascii="Arial" w:eastAsia="Times New Roman" w:hAnsi="Arial" w:cs="Arial"/>
          <w:sz w:val="45"/>
          <w:szCs w:val="45"/>
          <w:lang w:eastAsia="ru-RU"/>
        </w:rPr>
        <w:t>Что развивает этот модуль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Физические навыки: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Способность фокусироваться на мелких объектах и перемещать зрительный фокус с нот на клавиши инструмента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Умение не смотреть на руки при работе с нотами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Зрительно-мышечная реакция на символ ноты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Способность различать и сличать отдельные цвета и абстрактные картинки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Умение ориентироваться в клавишном пространстве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Аналитические навыки: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Развитие </w:t>
      </w:r>
      <w:proofErr w:type="spell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звуко</w:t>
      </w:r>
      <w:proofErr w:type="spell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>-высотного слуха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Понимание регистров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Соответствие вертикального расположения регистров (образ дерева) к клавишному пространству: ниже - левее, выше - правее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Способность ориентироваться в октавах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Умение пользоваться различными пальцами правой и левой руки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Осознание нотных последовательностей на клавишном пространстве</w:t>
      </w:r>
    </w:p>
    <w:p w:rsidR="00321C93" w:rsidRPr="00321C93" w:rsidRDefault="00321C93" w:rsidP="00321C93">
      <w:pPr>
        <w:shd w:val="clear" w:color="auto" w:fill="F6F1E6"/>
        <w:spacing w:before="450" w:after="0"/>
        <w:outlineLvl w:val="1"/>
        <w:rPr>
          <w:rFonts w:ascii="Arial" w:eastAsia="Times New Roman" w:hAnsi="Arial" w:cs="Arial"/>
          <w:sz w:val="45"/>
          <w:szCs w:val="45"/>
          <w:lang w:eastAsia="ru-RU"/>
        </w:rPr>
      </w:pPr>
      <w:r w:rsidRPr="00321C93">
        <w:rPr>
          <w:rFonts w:ascii="Arial" w:eastAsia="Times New Roman" w:hAnsi="Arial" w:cs="Arial"/>
          <w:sz w:val="45"/>
          <w:szCs w:val="45"/>
          <w:lang w:eastAsia="ru-RU"/>
        </w:rPr>
        <w:t>Правила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Вы должны нажимать клавишу музыкальной клавиатуры с размещенной на ней наклейкой, соответствующую символу, показываемому вместе с падающим фруктом или цветком.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Если вы правильно нажали уже несколько клавиш в соответствии символами, программа перейдет на более трудный уровень сложности. Символы на экране будут появляться с большей скоростью, а каждая правильная нажатая клавиша </w:t>
      </w:r>
      <w:proofErr w:type="gram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будет</w:t>
      </w:r>
      <w:proofErr w:type="gram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 приносит больше очков. Если вы ошибетесь два раза, игра переключится на менее трудный уровень сложности.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Чтобы закончить игру, вам предстоит пройти семь уровней, каждый из которых </w:t>
      </w:r>
      <w:proofErr w:type="gramStart"/>
      <w:r w:rsidRPr="00321C93">
        <w:rPr>
          <w:rFonts w:ascii="Arial" w:eastAsia="Times New Roman" w:hAnsi="Arial" w:cs="Arial"/>
          <w:sz w:val="24"/>
          <w:szCs w:val="24"/>
          <w:lang w:eastAsia="ru-RU"/>
        </w:rPr>
        <w:t>представляет из себя</w:t>
      </w:r>
      <w:proofErr w:type="gramEnd"/>
      <w:r w:rsidRPr="00321C93">
        <w:rPr>
          <w:rFonts w:ascii="Arial" w:eastAsia="Times New Roman" w:hAnsi="Arial" w:cs="Arial"/>
          <w:sz w:val="24"/>
          <w:szCs w:val="24"/>
          <w:lang w:eastAsia="ru-RU"/>
        </w:rPr>
        <w:t xml:space="preserve"> отдельное дерево с падающими фруктами и символами.</w:t>
      </w:r>
    </w:p>
    <w:p w:rsidR="00321C93" w:rsidRPr="00321C93" w:rsidRDefault="00321C93" w:rsidP="00321C93">
      <w:pPr>
        <w:shd w:val="clear" w:color="auto" w:fill="F6F1E6"/>
        <w:spacing w:before="450" w:after="0"/>
        <w:outlineLvl w:val="1"/>
        <w:rPr>
          <w:rFonts w:ascii="Arial" w:eastAsia="Times New Roman" w:hAnsi="Arial" w:cs="Arial"/>
          <w:sz w:val="45"/>
          <w:szCs w:val="45"/>
          <w:lang w:eastAsia="ru-RU"/>
        </w:rPr>
      </w:pPr>
      <w:r w:rsidRPr="00321C93">
        <w:rPr>
          <w:rFonts w:ascii="Arial" w:eastAsia="Times New Roman" w:hAnsi="Arial" w:cs="Arial"/>
          <w:sz w:val="45"/>
          <w:szCs w:val="45"/>
          <w:lang w:eastAsia="ru-RU"/>
        </w:rPr>
        <w:t>Клавиши управления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5"/>
        <w:gridCol w:w="8107"/>
      </w:tblGrid>
      <w:tr w:rsidR="00321C93" w:rsidRPr="00321C93" w:rsidTr="00A01D31">
        <w:tc>
          <w:tcPr>
            <w:tcW w:w="22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21C93" w:rsidRPr="00321C93" w:rsidRDefault="00321C93" w:rsidP="00A01D31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8175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21C93" w:rsidRPr="00321C93" w:rsidRDefault="00321C93" w:rsidP="00A01D31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Переключиться к Алфавитной системе названий нот (A, B, C и др.)</w:t>
            </w:r>
          </w:p>
        </w:tc>
      </w:tr>
      <w:tr w:rsidR="00321C93" w:rsidRPr="00321C93" w:rsidTr="00A01D31">
        <w:tc>
          <w:tcPr>
            <w:tcW w:w="22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21C93" w:rsidRPr="00321C93" w:rsidRDefault="00321C93" w:rsidP="00A01D31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8175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21C93" w:rsidRPr="00321C93" w:rsidRDefault="00321C93" w:rsidP="00A01D31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Переключиться к итальянской системе названий нот (до, ре, ми и др.)</w:t>
            </w:r>
          </w:p>
          <w:p w:rsidR="00321C93" w:rsidRPr="00321C93" w:rsidRDefault="00321C93" w:rsidP="00A01D31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1C93" w:rsidRPr="00321C93" w:rsidTr="00A01D31">
        <w:tc>
          <w:tcPr>
            <w:tcW w:w="22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21C93" w:rsidRPr="00321C93" w:rsidRDefault="00321C93" w:rsidP="00A01D31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1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Ctrl</w:t>
            </w:r>
            <w:proofErr w:type="spellEnd"/>
            <w:r w:rsidRPr="00321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-X</w:t>
            </w:r>
          </w:p>
        </w:tc>
        <w:tc>
          <w:tcPr>
            <w:tcW w:w="8175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21C93" w:rsidRPr="00321C93" w:rsidRDefault="00321C93" w:rsidP="00A01D31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Выйти из программы</w:t>
            </w:r>
          </w:p>
        </w:tc>
      </w:tr>
    </w:tbl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21C93" w:rsidRPr="00321C93" w:rsidRDefault="00321C93" w:rsidP="00321C93">
      <w:pPr>
        <w:shd w:val="clear" w:color="auto" w:fill="F6F1E6"/>
        <w:spacing w:before="450" w:after="0"/>
        <w:outlineLvl w:val="1"/>
        <w:rPr>
          <w:rFonts w:ascii="Arial" w:eastAsia="Times New Roman" w:hAnsi="Arial" w:cs="Arial"/>
          <w:sz w:val="45"/>
          <w:szCs w:val="45"/>
          <w:lang w:eastAsia="ru-RU"/>
        </w:rPr>
      </w:pPr>
      <w:r w:rsidRPr="00321C93">
        <w:rPr>
          <w:rFonts w:ascii="Arial" w:eastAsia="Times New Roman" w:hAnsi="Arial" w:cs="Arial"/>
          <w:sz w:val="45"/>
          <w:szCs w:val="45"/>
          <w:lang w:eastAsia="ru-RU"/>
        </w:rPr>
        <w:t>Советы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- Вы можете использовать любую удобную для вас октаву музыкальной клавиатуры в начале игры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- Попробуйте попадать в октавы при развитии навыка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- Играйте только одной рукой, правой или левой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Пытайтесь не смотреть на клавиши музыкальной клавиатуры во время игры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- Используйте модуль при переходе ученика от наклеек к закладкам и клавишам без визуальной поддержки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- Если ваши ученики прошли Модуль с иконками сольфеджио, предложите им пройти его с буквенным обозначением нот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- Продвинутым ученикам мы рекомендуем поиграть весь модуль вслепую, не глядя на экран</w:t>
      </w:r>
    </w:p>
    <w:p w:rsidR="00321C93" w:rsidRPr="00321C93" w:rsidRDefault="00321C93" w:rsidP="00321C93">
      <w:pPr>
        <w:shd w:val="clear" w:color="auto" w:fill="F6F1E6"/>
        <w:spacing w:before="450" w:after="0"/>
        <w:outlineLvl w:val="1"/>
        <w:rPr>
          <w:rFonts w:ascii="Arial" w:eastAsia="Times New Roman" w:hAnsi="Arial" w:cs="Arial"/>
          <w:sz w:val="45"/>
          <w:szCs w:val="45"/>
          <w:lang w:eastAsia="ru-RU"/>
        </w:rPr>
      </w:pPr>
      <w:r w:rsidRPr="00321C93">
        <w:rPr>
          <w:rFonts w:ascii="Arial" w:eastAsia="Times New Roman" w:hAnsi="Arial" w:cs="Arial"/>
          <w:sz w:val="45"/>
          <w:szCs w:val="45"/>
          <w:lang w:eastAsia="ru-RU"/>
        </w:rPr>
        <w:t>О модуле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Этот модуль концентрирует внимание ученика на распознавании нот в диапазоне одной октавы. Этот подход помогает ученику быстро распознавать ноты и клавиши, даже не глядя на клавиатуру. Этот навык очень важен для овладения игрой на фортепиано, так как структура расположения клавиш одинакова во всех октавах.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Новичкам и маленьким детям мы предлагаем использовать наклейки для ориентации в клавишах в пределах октавы. На более высоких уровнях сложности темп программы возрастает и вынуждает ученика использовать правильную координацию руки и пальцев, не глядя на клавиатуру.</w:t>
      </w:r>
    </w:p>
    <w:p w:rsidR="00321C93" w:rsidRPr="00321C93" w:rsidRDefault="00321C93" w:rsidP="00321C9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21C93">
        <w:rPr>
          <w:rFonts w:ascii="Arial" w:eastAsia="Times New Roman" w:hAnsi="Arial" w:cs="Arial"/>
          <w:sz w:val="24"/>
          <w:szCs w:val="24"/>
          <w:lang w:eastAsia="ru-RU"/>
        </w:rPr>
        <w:t>Продвинутый ученик сможет пройти эту игру за 27 минут (5 минут чистого игрового времени). Новичкам и маленьким детям будет целесообразно заниматься этой игрой на первых порах не более 1-5 минут (детям будет сложно концентрироваться на выполнении задач игры слишком долгое время). Если у вас возникли какие-то вопросы, не стесняйтесь задавать их на нашем форуме.</w:t>
      </w:r>
    </w:p>
    <w:p w:rsidR="00321C93" w:rsidRPr="00321C93" w:rsidRDefault="00321C93" w:rsidP="00321C93">
      <w:pPr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321C93" w:rsidRPr="00321C93" w:rsidSect="00321C93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DD6"/>
    <w:rsid w:val="000B50A5"/>
    <w:rsid w:val="0014371A"/>
    <w:rsid w:val="00321C93"/>
    <w:rsid w:val="00695DD6"/>
    <w:rsid w:val="00B000BB"/>
    <w:rsid w:val="00C9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C9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21C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C9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21C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1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7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4592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34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77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9569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06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2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7666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2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0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80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01329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8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92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89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740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9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3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hyperlink" Target="https://youtu.be/7S10SO1l8yg" TargetMode="External"/><Relationship Id="rId26" Type="http://schemas.openxmlformats.org/officeDocument/2006/relationships/hyperlink" Target="https://youtu.be/klFOFx7QJm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5LaRq6QsK4I" TargetMode="External"/><Relationship Id="rId7" Type="http://schemas.openxmlformats.org/officeDocument/2006/relationships/hyperlink" Target="https://youtu.be/Y-5hL2ElB_0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s://youtu.be/kVoaP8UCsvQ" TargetMode="External"/><Relationship Id="rId25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20" Type="http://schemas.openxmlformats.org/officeDocument/2006/relationships/hyperlink" Target="https://youtu.be/37R9FrFR7zY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outu.be/sQMntZV89Sc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s://youtu.be/-t-3wfA_uow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7.png"/><Relationship Id="rId23" Type="http://schemas.openxmlformats.org/officeDocument/2006/relationships/hyperlink" Target="https://youtu.be/uRe94lLfa9c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softmozart.com/media/kunena/attachments/65/facebook_4.jpg" TargetMode="External"/><Relationship Id="rId19" Type="http://schemas.openxmlformats.org/officeDocument/2006/relationships/hyperlink" Target="https://youtu.be/rVb3okGj-5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youtu.be/WB34oRvGMHc" TargetMode="External"/><Relationship Id="rId22" Type="http://schemas.openxmlformats.org/officeDocument/2006/relationships/hyperlink" Target="https://cdn.shopify.com/s/files/1/0240/1417/files/march_from_nutcracker.lmz" TargetMode="External"/><Relationship Id="rId27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dcterms:created xsi:type="dcterms:W3CDTF">2021-11-05T16:12:00Z</dcterms:created>
  <dcterms:modified xsi:type="dcterms:W3CDTF">2021-11-05T16:31:00Z</dcterms:modified>
</cp:coreProperties>
</file>